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5240B" w14:textId="178A9A83" w:rsidR="00A40C14" w:rsidRPr="00A47558" w:rsidRDefault="007D7AC0" w:rsidP="00446E22">
      <w:pPr>
        <w:pStyle w:val="Heading1"/>
        <w:rPr>
          <w:rFonts w:ascii="Arial" w:hAnsi="Arial" w:cs="Arial"/>
          <w:color w:val="auto"/>
        </w:rPr>
      </w:pPr>
      <w:r w:rsidRPr="00A47558">
        <w:rPr>
          <w:rFonts w:ascii="Arial" w:hAnsi="Arial" w:cs="Arial"/>
          <w:color w:val="auto"/>
        </w:rPr>
        <w:t>P</w:t>
      </w:r>
      <w:r w:rsidR="002A1D8C" w:rsidRPr="00A47558">
        <w:rPr>
          <w:rFonts w:ascii="Arial" w:hAnsi="Arial" w:cs="Arial"/>
          <w:color w:val="auto"/>
        </w:rPr>
        <w:t>rojec</w:t>
      </w:r>
      <w:r w:rsidR="00A576BB" w:rsidRPr="00A47558">
        <w:rPr>
          <w:rFonts w:ascii="Arial" w:hAnsi="Arial" w:cs="Arial"/>
          <w:color w:val="auto"/>
        </w:rPr>
        <w:t>t</w:t>
      </w:r>
      <w:r w:rsidR="002A1D8C" w:rsidRPr="00A47558">
        <w:rPr>
          <w:rFonts w:ascii="Arial" w:hAnsi="Arial" w:cs="Arial"/>
          <w:color w:val="auto"/>
        </w:rPr>
        <w:t xml:space="preserve"> description</w:t>
      </w:r>
      <w:r w:rsidR="00A62985" w:rsidRPr="00A47558">
        <w:rPr>
          <w:rFonts w:ascii="Arial" w:hAnsi="Arial" w:cs="Arial"/>
          <w:color w:val="auto"/>
        </w:rPr>
        <w:t xml:space="preserve"> template</w:t>
      </w:r>
    </w:p>
    <w:p w14:paraId="2D75B916" w14:textId="79C59F36" w:rsidR="00042DB7" w:rsidRDefault="00042DB7" w:rsidP="00042DB7">
      <w:pPr>
        <w:rPr>
          <w:color w:val="808080" w:themeColor="background1" w:themeShade="80"/>
        </w:rPr>
      </w:pPr>
    </w:p>
    <w:p w14:paraId="370F7234" w14:textId="77777777" w:rsidR="00B11E90" w:rsidRPr="00B11E90" w:rsidRDefault="00B11E90" w:rsidP="00B11E90">
      <w:pPr>
        <w:spacing w:after="0" w:line="240" w:lineRule="auto"/>
        <w:rPr>
          <w:rFonts w:ascii="Calibri" w:eastAsia="Times New Roman" w:hAnsi="Calibri" w:cs="Calibri"/>
          <w:b/>
          <w:lang w:val="en-GB" w:eastAsia="nb-NO"/>
        </w:rPr>
      </w:pPr>
      <w:r w:rsidRPr="00B11E90">
        <w:rPr>
          <w:rFonts w:ascii="Calibri" w:eastAsia="Times New Roman" w:hAnsi="Calibri" w:cs="Calibri"/>
          <w:b/>
          <w:lang w:val="en-GB" w:eastAsia="nb-NO"/>
        </w:rPr>
        <w:t xml:space="preserve">This project description template consists of </w:t>
      </w:r>
    </w:p>
    <w:p w14:paraId="669D06DC" w14:textId="77777777" w:rsidR="00B11E90" w:rsidRPr="00B11E90" w:rsidRDefault="00B11E90" w:rsidP="00B11E90">
      <w:pPr>
        <w:spacing w:after="0" w:line="240" w:lineRule="auto"/>
        <w:rPr>
          <w:rFonts w:ascii="Calibri" w:eastAsia="Times New Roman" w:hAnsi="Calibri" w:cs="Calibri"/>
          <w:b/>
          <w:lang w:val="en-GB" w:eastAsia="nb-NO"/>
        </w:rPr>
      </w:pPr>
    </w:p>
    <w:p w14:paraId="311D1B30" w14:textId="34E6D6F8" w:rsidR="00B11E90" w:rsidRPr="00B11E90" w:rsidRDefault="00B11E90" w:rsidP="00B11E90">
      <w:pPr>
        <w:spacing w:after="0" w:line="240" w:lineRule="auto"/>
        <w:rPr>
          <w:rFonts w:ascii="Calibri" w:eastAsia="Times New Roman" w:hAnsi="Calibri" w:cs="Calibri"/>
          <w:lang w:val="en-GB" w:eastAsia="nb-NO"/>
        </w:rPr>
      </w:pPr>
      <w:r w:rsidRPr="00B11E90">
        <w:rPr>
          <w:rFonts w:ascii="Calibri" w:eastAsia="Times New Roman" w:hAnsi="Calibri" w:cs="Calibri"/>
          <w:b/>
          <w:lang w:val="en-GB" w:eastAsia="nb-NO"/>
        </w:rPr>
        <w:t>A:</w:t>
      </w:r>
      <w:r w:rsidRPr="00B11E90">
        <w:rPr>
          <w:rFonts w:ascii="Calibri" w:eastAsia="Times New Roman" w:hAnsi="Calibri" w:cs="Calibri"/>
          <w:lang w:val="en-GB" w:eastAsia="nb-NO"/>
        </w:rPr>
        <w:t xml:space="preserve"> Overview of the chapters and sections to be used for the project description</w:t>
      </w:r>
      <w:r w:rsidR="00A909DF">
        <w:rPr>
          <w:rFonts w:ascii="Calibri" w:eastAsia="Times New Roman" w:hAnsi="Calibri" w:cs="Calibri"/>
          <w:lang w:val="en-GB" w:eastAsia="nb-NO"/>
        </w:rPr>
        <w:t xml:space="preserve"> in Phase 1</w:t>
      </w:r>
    </w:p>
    <w:p w14:paraId="44A8BE2E" w14:textId="77777777" w:rsidR="00B11E90" w:rsidRPr="00B11E90" w:rsidRDefault="00B11E90" w:rsidP="00B11E90">
      <w:pPr>
        <w:spacing w:after="0" w:line="240" w:lineRule="auto"/>
        <w:rPr>
          <w:rFonts w:ascii="Calibri" w:eastAsia="Times New Roman" w:hAnsi="Calibri" w:cs="Calibri"/>
          <w:lang w:val="en-GB" w:eastAsia="nb-NO"/>
        </w:rPr>
      </w:pPr>
      <w:r w:rsidRPr="00B11E90">
        <w:rPr>
          <w:rFonts w:ascii="Calibri" w:eastAsia="Times New Roman" w:hAnsi="Calibri" w:cs="Calibri"/>
          <w:b/>
          <w:lang w:val="en-GB" w:eastAsia="nb-NO"/>
        </w:rPr>
        <w:t>B:</w:t>
      </w:r>
      <w:r w:rsidRPr="00B11E90">
        <w:rPr>
          <w:rFonts w:ascii="Calibri" w:eastAsia="Times New Roman" w:hAnsi="Calibri" w:cs="Calibri"/>
          <w:lang w:val="en-GB" w:eastAsia="nb-NO"/>
        </w:rPr>
        <w:t xml:space="preserve"> Guidance on the content in each chapter and section</w:t>
      </w:r>
    </w:p>
    <w:p w14:paraId="1894B7F7" w14:textId="77777777" w:rsidR="00B11E90" w:rsidRPr="00B11E90" w:rsidRDefault="00B11E90" w:rsidP="00B11E90">
      <w:pPr>
        <w:spacing w:after="0" w:line="240" w:lineRule="auto"/>
        <w:rPr>
          <w:rFonts w:ascii="Calibri" w:eastAsia="Times New Roman" w:hAnsi="Calibri" w:cs="Calibri"/>
          <w:lang w:val="en-GB" w:eastAsia="nb-NO"/>
        </w:rPr>
      </w:pPr>
    </w:p>
    <w:p w14:paraId="1C623CA0" w14:textId="77777777" w:rsidR="00B11E90" w:rsidRPr="00B11E90" w:rsidRDefault="00B11E90" w:rsidP="00B11E90">
      <w:pPr>
        <w:spacing w:after="0" w:line="240" w:lineRule="auto"/>
        <w:rPr>
          <w:rFonts w:ascii="Calibri" w:eastAsia="Times New Roman" w:hAnsi="Calibri" w:cs="Calibri"/>
          <w:b/>
          <w:bCs/>
          <w:sz w:val="36"/>
          <w:szCs w:val="36"/>
          <w:lang w:val="en-GB" w:eastAsia="nb-NO"/>
        </w:rPr>
      </w:pPr>
      <w:r w:rsidRPr="00B11E90">
        <w:rPr>
          <w:rFonts w:ascii="Calibri" w:eastAsia="Times New Roman" w:hAnsi="Calibri" w:cs="Calibri"/>
          <w:b/>
          <w:bCs/>
          <w:sz w:val="36"/>
          <w:szCs w:val="36"/>
          <w:lang w:val="en-GB" w:eastAsia="nb-NO"/>
        </w:rPr>
        <w:t xml:space="preserve">A: Chapters and sections to be used </w:t>
      </w:r>
    </w:p>
    <w:p w14:paraId="43702AD2" w14:textId="77777777" w:rsidR="00B11E90" w:rsidRPr="00B11E90" w:rsidRDefault="00B11E90" w:rsidP="00B11E90">
      <w:pPr>
        <w:spacing w:after="0" w:line="240" w:lineRule="auto"/>
        <w:rPr>
          <w:rFonts w:ascii="Calibri" w:eastAsia="Times New Roman" w:hAnsi="Calibri" w:cs="Calibri"/>
          <w:b/>
          <w:bCs/>
          <w:sz w:val="28"/>
          <w:szCs w:val="28"/>
          <w:lang w:val="en-GB" w:eastAsia="nb-NO"/>
        </w:rPr>
      </w:pPr>
    </w:p>
    <w:p w14:paraId="41278F55" w14:textId="704EA254" w:rsidR="00B11E90" w:rsidRPr="00B11E90" w:rsidRDefault="00B11E90" w:rsidP="00B11E90">
      <w:pPr>
        <w:spacing w:after="0" w:line="240" w:lineRule="auto"/>
        <w:rPr>
          <w:rFonts w:ascii="Calibri" w:eastAsia="Times New Roman" w:hAnsi="Calibri" w:cs="Calibri"/>
          <w:b/>
          <w:bCs/>
          <w:sz w:val="28"/>
          <w:szCs w:val="28"/>
          <w:lang w:eastAsia="nb-NO"/>
        </w:rPr>
      </w:pPr>
      <w:r w:rsidRPr="00B11E90">
        <w:rPr>
          <w:rFonts w:ascii="Calibri" w:eastAsia="Times New Roman" w:hAnsi="Calibri" w:cs="Calibri"/>
          <w:b/>
          <w:bCs/>
          <w:sz w:val="28"/>
          <w:szCs w:val="28"/>
          <w:lang w:eastAsia="nb-NO"/>
        </w:rPr>
        <w:t xml:space="preserve">1. Excellence </w:t>
      </w:r>
      <w:r>
        <w:rPr>
          <w:rFonts w:ascii="Calibri" w:eastAsia="Times New Roman" w:hAnsi="Calibri" w:cs="Calibri"/>
          <w:b/>
          <w:bCs/>
          <w:sz w:val="28"/>
          <w:szCs w:val="28"/>
          <w:lang w:eastAsia="nb-NO"/>
        </w:rPr>
        <w:t>research and innovation – SFI Phase 1</w:t>
      </w:r>
    </w:p>
    <w:p w14:paraId="25B28FF0" w14:textId="1AFF48E3" w:rsidR="00B11E90" w:rsidRPr="00B11E90" w:rsidRDefault="00B11E90" w:rsidP="00B11E90">
      <w:pPr>
        <w:spacing w:after="0" w:line="240" w:lineRule="auto"/>
        <w:ind w:firstLine="360"/>
        <w:rPr>
          <w:rFonts w:ascii="Calibri" w:eastAsia="Times New Roman" w:hAnsi="Calibri" w:cs="Calibri"/>
          <w:lang w:val="en-GB" w:eastAsia="nb-NO"/>
        </w:rPr>
      </w:pPr>
      <w:r w:rsidRPr="00B11E90">
        <w:rPr>
          <w:rFonts w:ascii="Calibri" w:eastAsia="Times New Roman" w:hAnsi="Calibri" w:cs="Calibri"/>
          <w:lang w:val="en-GB" w:eastAsia="nb-NO"/>
        </w:rPr>
        <w:t xml:space="preserve">1.1 </w:t>
      </w:r>
      <w:r>
        <w:rPr>
          <w:rFonts w:ascii="Calibri" w:eastAsia="Times New Roman" w:hAnsi="Calibri" w:cs="Calibri"/>
          <w:lang w:val="en-GB" w:eastAsia="nb-NO"/>
        </w:rPr>
        <w:t>K</w:t>
      </w:r>
      <w:r w:rsidRPr="00B11E90">
        <w:rPr>
          <w:rFonts w:ascii="Calibri" w:eastAsia="Times New Roman" w:hAnsi="Calibri" w:cs="Calibri"/>
          <w:lang w:val="en-GB" w:eastAsia="nb-NO"/>
        </w:rPr>
        <w:t>nowledge needs and objectives</w:t>
      </w:r>
    </w:p>
    <w:p w14:paraId="57CBDB44" w14:textId="6067C075" w:rsidR="00B11E90" w:rsidRPr="00B11E90" w:rsidRDefault="00B11E90" w:rsidP="00B11E90">
      <w:pPr>
        <w:numPr>
          <w:ilvl w:val="1"/>
          <w:numId w:val="32"/>
        </w:numPr>
        <w:spacing w:after="0" w:line="240" w:lineRule="auto"/>
        <w:rPr>
          <w:rFonts w:ascii="Calibri" w:eastAsia="Times New Roman" w:hAnsi="Calibri" w:cs="Calibri"/>
          <w:lang w:val="en-GB" w:eastAsia="nb-NO"/>
        </w:rPr>
      </w:pPr>
      <w:r>
        <w:rPr>
          <w:rFonts w:ascii="Calibri" w:eastAsia="Times New Roman" w:hAnsi="Calibri" w:cs="Calibri"/>
          <w:lang w:val="en-GB" w:eastAsia="nb-NO"/>
        </w:rPr>
        <w:t>Research tasks</w:t>
      </w:r>
    </w:p>
    <w:p w14:paraId="42A7AD06" w14:textId="77777777" w:rsidR="00B11E90" w:rsidRPr="00B11E90" w:rsidRDefault="00B11E90" w:rsidP="00B11E90">
      <w:pPr>
        <w:spacing w:after="0" w:line="240" w:lineRule="auto"/>
        <w:ind w:left="720"/>
        <w:contextualSpacing/>
        <w:rPr>
          <w:rFonts w:ascii="Calibri" w:eastAsia="Times New Roman" w:hAnsi="Calibri" w:cs="Calibri"/>
          <w:lang w:val="en-GB" w:eastAsia="nb-NO"/>
        </w:rPr>
      </w:pPr>
    </w:p>
    <w:p w14:paraId="35A5998B" w14:textId="6E7057BE" w:rsidR="00B11E90" w:rsidRPr="00B11E90" w:rsidRDefault="00B11E90" w:rsidP="00B11E90">
      <w:pPr>
        <w:spacing w:after="0" w:line="240" w:lineRule="auto"/>
        <w:rPr>
          <w:rFonts w:ascii="Calibri" w:eastAsia="Times New Roman" w:hAnsi="Calibri" w:cs="Calibri"/>
          <w:b/>
          <w:bCs/>
          <w:sz w:val="28"/>
          <w:szCs w:val="28"/>
          <w:lang w:eastAsia="nb-NO"/>
        </w:rPr>
      </w:pPr>
      <w:r w:rsidRPr="00B11E90">
        <w:rPr>
          <w:rFonts w:ascii="Calibri" w:eastAsia="Times New Roman" w:hAnsi="Calibri" w:cs="Calibri"/>
          <w:b/>
          <w:bCs/>
          <w:sz w:val="28"/>
          <w:szCs w:val="28"/>
          <w:lang w:eastAsia="nb-NO"/>
        </w:rPr>
        <w:t>2. Impact</w:t>
      </w:r>
      <w:r>
        <w:rPr>
          <w:rFonts w:ascii="Calibri" w:eastAsia="Times New Roman" w:hAnsi="Calibri" w:cs="Calibri"/>
          <w:b/>
          <w:bCs/>
          <w:sz w:val="28"/>
          <w:szCs w:val="28"/>
          <w:lang w:eastAsia="nb-NO"/>
        </w:rPr>
        <w:t xml:space="preserve"> – SFI Phase 1</w:t>
      </w:r>
    </w:p>
    <w:p w14:paraId="2D004596" w14:textId="77777777" w:rsidR="00B11E90" w:rsidRPr="00B11E90" w:rsidRDefault="00B11E90" w:rsidP="00B11E90">
      <w:pPr>
        <w:spacing w:after="0" w:line="240" w:lineRule="auto"/>
        <w:ind w:left="360"/>
        <w:rPr>
          <w:rFonts w:ascii="Calibri" w:eastAsia="Times New Roman" w:hAnsi="Calibri" w:cs="Calibri"/>
          <w:lang w:val="en-GB" w:eastAsia="nb-NO"/>
        </w:rPr>
      </w:pPr>
      <w:r w:rsidRPr="00B11E90">
        <w:rPr>
          <w:rFonts w:ascii="Calibri" w:eastAsia="Times New Roman" w:hAnsi="Calibri" w:cs="Calibri"/>
          <w:lang w:val="en-GB" w:eastAsia="nb-NO"/>
        </w:rPr>
        <w:t xml:space="preserve">2.1 Potential impact of the proposed research </w:t>
      </w:r>
    </w:p>
    <w:p w14:paraId="7E7A4808" w14:textId="66E2F49B" w:rsidR="00B11E90" w:rsidRPr="00B11E90" w:rsidRDefault="00B11E90" w:rsidP="00B11E90">
      <w:pPr>
        <w:spacing w:after="0" w:line="240" w:lineRule="auto"/>
        <w:ind w:left="720"/>
        <w:rPr>
          <w:rFonts w:ascii="Calibri" w:eastAsia="Times New Roman" w:hAnsi="Calibri" w:cs="Calibri"/>
          <w:bCs/>
          <w:lang w:val="en-GB" w:eastAsia="nb-NO"/>
        </w:rPr>
      </w:pPr>
    </w:p>
    <w:p w14:paraId="342A521E" w14:textId="77777777" w:rsidR="00B11E90" w:rsidRPr="00B11E90" w:rsidRDefault="00B11E90" w:rsidP="00B11E90">
      <w:pPr>
        <w:spacing w:after="0" w:line="240" w:lineRule="auto"/>
        <w:ind w:left="720"/>
        <w:rPr>
          <w:rFonts w:ascii="Calibri" w:eastAsia="Times New Roman" w:hAnsi="Calibri" w:cs="Calibri"/>
          <w:bCs/>
          <w:lang w:val="en-GB" w:eastAsia="nb-NO"/>
        </w:rPr>
      </w:pPr>
    </w:p>
    <w:p w14:paraId="569D2270" w14:textId="239F2F86" w:rsidR="00B11E90" w:rsidRPr="00B11E90" w:rsidRDefault="00B11E90" w:rsidP="00B11E90">
      <w:pPr>
        <w:spacing w:after="0" w:line="240" w:lineRule="auto"/>
        <w:rPr>
          <w:rFonts w:ascii="Calibri" w:eastAsia="Times New Roman" w:hAnsi="Calibri" w:cs="Calibri"/>
          <w:b/>
          <w:bCs/>
          <w:sz w:val="28"/>
          <w:szCs w:val="28"/>
          <w:lang w:eastAsia="nb-NO"/>
        </w:rPr>
      </w:pPr>
      <w:r w:rsidRPr="00B11E90">
        <w:rPr>
          <w:rFonts w:ascii="Calibri" w:eastAsia="Times New Roman" w:hAnsi="Calibri" w:cs="Calibri"/>
          <w:b/>
          <w:bCs/>
          <w:sz w:val="28"/>
          <w:szCs w:val="28"/>
          <w:lang w:eastAsia="nb-NO"/>
        </w:rPr>
        <w:t>3. Implementation</w:t>
      </w:r>
      <w:r>
        <w:rPr>
          <w:rFonts w:ascii="Calibri" w:eastAsia="Times New Roman" w:hAnsi="Calibri" w:cs="Calibri"/>
          <w:b/>
          <w:bCs/>
          <w:sz w:val="28"/>
          <w:szCs w:val="28"/>
          <w:lang w:eastAsia="nb-NO"/>
        </w:rPr>
        <w:t xml:space="preserve"> – SFI Phase 1</w:t>
      </w:r>
    </w:p>
    <w:p w14:paraId="653EFED9" w14:textId="7A565557" w:rsidR="00B11E90" w:rsidRPr="00B11E90" w:rsidRDefault="00B11E90" w:rsidP="00B11E90">
      <w:pPr>
        <w:spacing w:after="0" w:line="240" w:lineRule="auto"/>
        <w:ind w:left="360"/>
        <w:rPr>
          <w:rFonts w:ascii="Calibri" w:eastAsia="Times New Roman" w:hAnsi="Calibri" w:cs="Calibri"/>
          <w:lang w:val="en-GB" w:eastAsia="nb-NO"/>
        </w:rPr>
      </w:pPr>
      <w:r w:rsidRPr="00B11E90">
        <w:rPr>
          <w:rFonts w:ascii="Calibri" w:eastAsia="Times New Roman" w:hAnsi="Calibri" w:cs="Calibri"/>
          <w:lang w:val="en-GB" w:eastAsia="nb-NO"/>
        </w:rPr>
        <w:t xml:space="preserve">3.1 </w:t>
      </w:r>
      <w:r w:rsidR="007A7EE5">
        <w:rPr>
          <w:rFonts w:ascii="Calibri" w:eastAsia="Times New Roman" w:hAnsi="Calibri" w:cs="Calibri"/>
          <w:lang w:val="en-GB" w:eastAsia="nb-NO"/>
        </w:rPr>
        <w:t>Project participants – the consortium</w:t>
      </w:r>
    </w:p>
    <w:p w14:paraId="3CC3B4B5" w14:textId="55D9905D" w:rsidR="00B11E90" w:rsidRPr="00B11E90" w:rsidRDefault="00B11E90" w:rsidP="00B11E90">
      <w:pPr>
        <w:spacing w:after="0" w:line="240" w:lineRule="auto"/>
        <w:ind w:left="360"/>
        <w:rPr>
          <w:rFonts w:ascii="Calibri" w:eastAsia="Times New Roman" w:hAnsi="Calibri" w:cs="Calibri"/>
          <w:lang w:val="en-GB" w:eastAsia="nb-NO"/>
        </w:rPr>
      </w:pPr>
      <w:r w:rsidRPr="00B11E90">
        <w:rPr>
          <w:rFonts w:ascii="Calibri" w:eastAsia="Times New Roman" w:hAnsi="Calibri" w:cs="Calibri"/>
          <w:lang w:val="en-GB" w:eastAsia="nb-NO"/>
        </w:rPr>
        <w:t>3.2 Centre organisation</w:t>
      </w:r>
    </w:p>
    <w:p w14:paraId="2D79D414" w14:textId="77777777" w:rsidR="004216D7" w:rsidRDefault="004216D7" w:rsidP="00042DB7">
      <w:pPr>
        <w:rPr>
          <w:color w:val="808080" w:themeColor="background1" w:themeShade="80"/>
        </w:rPr>
      </w:pPr>
    </w:p>
    <w:p w14:paraId="2571F33C" w14:textId="77777777" w:rsidR="00524665" w:rsidRPr="00B11E90" w:rsidRDefault="00524665" w:rsidP="00524665">
      <w:pPr>
        <w:spacing w:after="0" w:line="240" w:lineRule="auto"/>
        <w:rPr>
          <w:rFonts w:ascii="Calibri" w:eastAsia="Times New Roman" w:hAnsi="Calibri" w:cs="Calibri"/>
          <w:b/>
          <w:bCs/>
          <w:sz w:val="28"/>
          <w:szCs w:val="28"/>
          <w:lang w:val="en-GB" w:eastAsia="nb-NO"/>
        </w:rPr>
      </w:pPr>
      <w:r w:rsidRPr="00524665">
        <w:rPr>
          <w:rFonts w:cstheme="minorHAnsi"/>
          <w:b/>
          <w:bCs/>
          <w:sz w:val="28"/>
          <w:szCs w:val="28"/>
        </w:rPr>
        <w:t>4</w:t>
      </w:r>
      <w:r>
        <w:rPr>
          <w:color w:val="808080" w:themeColor="background1" w:themeShade="80"/>
        </w:rPr>
        <w:t xml:space="preserve">. </w:t>
      </w:r>
      <w:r w:rsidRPr="00B11E90">
        <w:rPr>
          <w:rFonts w:ascii="Calibri" w:eastAsia="Times New Roman" w:hAnsi="Calibri" w:cs="Calibri"/>
          <w:b/>
          <w:bCs/>
          <w:sz w:val="28"/>
          <w:szCs w:val="28"/>
          <w:lang w:val="en-GB" w:eastAsia="nb-NO"/>
        </w:rPr>
        <w:t>Relevance to the call</w:t>
      </w:r>
      <w:r>
        <w:rPr>
          <w:rFonts w:ascii="Calibri" w:eastAsia="Times New Roman" w:hAnsi="Calibri" w:cs="Calibri"/>
          <w:b/>
          <w:bCs/>
          <w:sz w:val="28"/>
          <w:szCs w:val="28"/>
          <w:lang w:val="en-GB" w:eastAsia="nb-NO"/>
        </w:rPr>
        <w:t xml:space="preserve"> – SFI Phase 1</w:t>
      </w:r>
    </w:p>
    <w:p w14:paraId="4C2D72D7" w14:textId="1F8D1D97" w:rsidR="00524665" w:rsidRPr="00524665" w:rsidRDefault="00524665" w:rsidP="00042DB7">
      <w:pPr>
        <w:rPr>
          <w:color w:val="808080" w:themeColor="background1" w:themeShade="80"/>
          <w:lang w:val="en-GB"/>
        </w:rPr>
      </w:pPr>
    </w:p>
    <w:p w14:paraId="6EE539C7" w14:textId="3251E89F" w:rsidR="00A40C14" w:rsidRPr="00A47558" w:rsidRDefault="00A909DF" w:rsidP="00E71021">
      <w:pPr>
        <w:pStyle w:val="ListParagraph"/>
        <w:ind w:left="0"/>
        <w:rPr>
          <w:rFonts w:cstheme="minorHAnsi"/>
          <w:b/>
          <w:bCs/>
          <w:sz w:val="36"/>
          <w:szCs w:val="36"/>
        </w:rPr>
      </w:pPr>
      <w:r>
        <w:rPr>
          <w:rFonts w:cstheme="minorHAnsi"/>
          <w:b/>
          <w:bCs/>
          <w:sz w:val="36"/>
          <w:szCs w:val="36"/>
        </w:rPr>
        <w:t xml:space="preserve">B: </w:t>
      </w:r>
      <w:r w:rsidR="00A40C14" w:rsidRPr="00A47558">
        <w:rPr>
          <w:rFonts w:cstheme="minorHAnsi"/>
          <w:b/>
          <w:bCs/>
          <w:sz w:val="36"/>
          <w:szCs w:val="36"/>
        </w:rPr>
        <w:t>Guidance</w:t>
      </w:r>
    </w:p>
    <w:p w14:paraId="24EBF1E0" w14:textId="70729C78" w:rsidR="00A40C14" w:rsidRPr="00A47558" w:rsidRDefault="00A40C14" w:rsidP="00A40C14">
      <w:pPr>
        <w:pBdr>
          <w:top w:val="single" w:sz="4" w:space="1" w:color="auto"/>
          <w:left w:val="single" w:sz="4" w:space="4" w:color="auto"/>
          <w:bottom w:val="single" w:sz="4" w:space="1" w:color="auto"/>
          <w:right w:val="single" w:sz="4" w:space="4" w:color="auto"/>
        </w:pBdr>
        <w:rPr>
          <w:rFonts w:cstheme="minorHAnsi"/>
          <w:b/>
          <w:bCs/>
          <w:lang w:val="en-GB"/>
        </w:rPr>
      </w:pPr>
      <w:bookmarkStart w:id="0" w:name="_Hlk34744553"/>
      <w:r w:rsidRPr="00A47558">
        <w:rPr>
          <w:rFonts w:cstheme="minorHAnsi"/>
          <w:b/>
          <w:bCs/>
          <w:lang w:val="en-GB"/>
        </w:rPr>
        <w:t>The template is designed to address the elements of the evaluation criteria</w:t>
      </w:r>
      <w:r w:rsidR="00E71021" w:rsidRPr="00A47558">
        <w:rPr>
          <w:rFonts w:cstheme="minorHAnsi"/>
          <w:b/>
          <w:bCs/>
          <w:lang w:val="en-GB"/>
        </w:rPr>
        <w:t xml:space="preserve"> used in </w:t>
      </w:r>
      <w:r w:rsidR="00B11E90">
        <w:rPr>
          <w:rFonts w:cstheme="minorHAnsi"/>
          <w:b/>
          <w:bCs/>
          <w:lang w:val="en-GB"/>
        </w:rPr>
        <w:t>SFI P</w:t>
      </w:r>
      <w:r w:rsidR="00E71021" w:rsidRPr="00A47558">
        <w:rPr>
          <w:rFonts w:cstheme="minorHAnsi"/>
          <w:b/>
          <w:bCs/>
          <w:lang w:val="en-GB"/>
        </w:rPr>
        <w:t>hase 1.</w:t>
      </w:r>
    </w:p>
    <w:p w14:paraId="2DFA0FDC" w14:textId="33A1A12A" w:rsidR="00A40C14" w:rsidRPr="00A47558" w:rsidRDefault="00E71021" w:rsidP="00A40C14">
      <w:pPr>
        <w:pBdr>
          <w:top w:val="single" w:sz="4" w:space="1" w:color="auto"/>
          <w:left w:val="single" w:sz="4" w:space="4" w:color="auto"/>
          <w:bottom w:val="single" w:sz="4" w:space="1" w:color="auto"/>
          <w:right w:val="single" w:sz="4" w:space="4" w:color="auto"/>
        </w:pBdr>
        <w:rPr>
          <w:rFonts w:cstheme="minorHAnsi"/>
          <w:lang w:val="en-GB"/>
        </w:rPr>
      </w:pPr>
      <w:r w:rsidRPr="00A47558">
        <w:rPr>
          <w:rFonts w:cstheme="minorHAnsi"/>
          <w:lang w:val="en-GB"/>
        </w:rPr>
        <w:t>The project description is not to exceed 5 pages.</w:t>
      </w:r>
    </w:p>
    <w:p w14:paraId="003D31C0" w14:textId="77777777" w:rsidR="00A40C14" w:rsidRPr="00A47558" w:rsidRDefault="00A40C14" w:rsidP="00A40C14">
      <w:pPr>
        <w:pBdr>
          <w:top w:val="single" w:sz="4" w:space="1" w:color="auto"/>
          <w:left w:val="single" w:sz="4" w:space="4" w:color="auto"/>
          <w:bottom w:val="single" w:sz="4" w:space="1" w:color="auto"/>
          <w:right w:val="single" w:sz="4" w:space="4" w:color="auto"/>
        </w:pBdr>
        <w:spacing w:line="240" w:lineRule="auto"/>
        <w:rPr>
          <w:i/>
          <w:iCs/>
          <w:lang w:val="en-GB"/>
        </w:rPr>
      </w:pPr>
      <w:r w:rsidRPr="00A47558">
        <w:rPr>
          <w:i/>
          <w:iCs/>
          <w:lang w:val="en-GB"/>
        </w:rPr>
        <w:t xml:space="preserve">The page format must be A4 with 2 cm margins, single spacing and Arial, Calibri, Times New Roman or similar 11-point font. It is permitted to use 9-point font for the figure captions. </w:t>
      </w:r>
    </w:p>
    <w:p w14:paraId="45D1648C" w14:textId="77777777" w:rsidR="00E71021" w:rsidRPr="00A47558" w:rsidRDefault="001D15CA" w:rsidP="00246E73">
      <w:pPr>
        <w:pBdr>
          <w:top w:val="single" w:sz="4" w:space="1" w:color="auto"/>
          <w:left w:val="single" w:sz="4" w:space="4" w:color="auto"/>
          <w:bottom w:val="single" w:sz="4" w:space="1" w:color="auto"/>
          <w:right w:val="single" w:sz="4" w:space="4" w:color="auto"/>
        </w:pBdr>
        <w:spacing w:line="240" w:lineRule="auto"/>
        <w:rPr>
          <w:i/>
          <w:iCs/>
          <w:lang w:val="en-GB"/>
        </w:rPr>
      </w:pPr>
      <w:r w:rsidRPr="00A47558">
        <w:rPr>
          <w:i/>
          <w:iCs/>
          <w:lang w:val="en-GB"/>
        </w:rPr>
        <w:t xml:space="preserve">Page </w:t>
      </w:r>
      <w:r w:rsidR="00FD5572" w:rsidRPr="00A47558">
        <w:rPr>
          <w:i/>
          <w:iCs/>
          <w:lang w:val="en-GB"/>
        </w:rPr>
        <w:t>6</w:t>
      </w:r>
      <w:r w:rsidRPr="00A47558">
        <w:rPr>
          <w:i/>
          <w:iCs/>
          <w:lang w:val="en-GB"/>
        </w:rPr>
        <w:t>: Reference list</w:t>
      </w:r>
      <w:r w:rsidR="00E81689" w:rsidRPr="00A47558">
        <w:rPr>
          <w:i/>
          <w:iCs/>
          <w:lang w:val="en-GB"/>
        </w:rPr>
        <w:t xml:space="preserve"> ONLY</w:t>
      </w:r>
      <w:r w:rsidR="009D5AC5" w:rsidRPr="00A47558">
        <w:rPr>
          <w:i/>
          <w:iCs/>
          <w:lang w:val="en-GB"/>
        </w:rPr>
        <w:t>.</w:t>
      </w:r>
    </w:p>
    <w:p w14:paraId="6F118EE8" w14:textId="5AB0A5B1" w:rsidR="001D15CA" w:rsidRPr="00A47558" w:rsidRDefault="009D5AC5" w:rsidP="00246E73">
      <w:pPr>
        <w:pBdr>
          <w:top w:val="single" w:sz="4" w:space="1" w:color="auto"/>
          <w:left w:val="single" w:sz="4" w:space="4" w:color="auto"/>
          <w:bottom w:val="single" w:sz="4" w:space="1" w:color="auto"/>
          <w:right w:val="single" w:sz="4" w:space="4" w:color="auto"/>
        </w:pBdr>
        <w:spacing w:line="240" w:lineRule="auto"/>
        <w:rPr>
          <w:i/>
          <w:iCs/>
          <w:lang w:val="en-GB"/>
        </w:rPr>
      </w:pPr>
      <w:r w:rsidRPr="00A47558">
        <w:rPr>
          <w:i/>
          <w:iCs/>
          <w:lang w:val="en-GB"/>
        </w:rPr>
        <w:t xml:space="preserve"> If the reference list is longer than one page, you will need to use parts of page 5 for references in addition to page 6.</w:t>
      </w:r>
      <w:r w:rsidRPr="00A47558">
        <w:t xml:space="preserve"> </w:t>
      </w:r>
      <w:r w:rsidRPr="00A47558">
        <w:rPr>
          <w:i/>
          <w:iCs/>
          <w:lang w:val="en-GB"/>
        </w:rPr>
        <w:t>If the Reference list fills less than one page, leave the rest of the page blank. It is permitted to use 9-point font for the list of references and 2 cm margins.</w:t>
      </w:r>
    </w:p>
    <w:bookmarkEnd w:id="0"/>
    <w:p w14:paraId="0FA46008" w14:textId="70747B19" w:rsidR="00E81689" w:rsidRPr="00A47558" w:rsidRDefault="008974BB" w:rsidP="00246E73">
      <w:pPr>
        <w:pBdr>
          <w:top w:val="single" w:sz="4" w:space="1" w:color="auto"/>
          <w:left w:val="single" w:sz="4" w:space="4" w:color="auto"/>
          <w:bottom w:val="single" w:sz="4" w:space="1" w:color="auto"/>
          <w:right w:val="single" w:sz="4" w:space="4" w:color="auto"/>
        </w:pBdr>
        <w:spacing w:line="240" w:lineRule="auto"/>
        <w:rPr>
          <w:i/>
          <w:iCs/>
          <w:lang w:val="en-GB"/>
        </w:rPr>
      </w:pPr>
      <w:r w:rsidRPr="00A47558">
        <w:rPr>
          <w:i/>
          <w:iCs/>
          <w:lang w:val="en-GB"/>
        </w:rPr>
        <w:t>Links to webpages</w:t>
      </w:r>
      <w:r w:rsidR="00E81689" w:rsidRPr="00A47558">
        <w:rPr>
          <w:i/>
          <w:iCs/>
          <w:lang w:val="en-GB"/>
        </w:rPr>
        <w:t xml:space="preserve"> etc.</w:t>
      </w:r>
      <w:r w:rsidRPr="00A47558">
        <w:rPr>
          <w:i/>
          <w:iCs/>
          <w:lang w:val="en-GB"/>
        </w:rPr>
        <w:t xml:space="preserve"> </w:t>
      </w:r>
      <w:r w:rsidR="00853B63" w:rsidRPr="00A47558">
        <w:rPr>
          <w:i/>
          <w:iCs/>
          <w:lang w:val="en-GB"/>
        </w:rPr>
        <w:t xml:space="preserve">will not </w:t>
      </w:r>
      <w:r w:rsidR="004216D7" w:rsidRPr="004216D7">
        <w:rPr>
          <w:i/>
          <w:iCs/>
          <w:lang w:val="en-GB"/>
        </w:rPr>
        <w:t>be included in the assessment.</w:t>
      </w:r>
    </w:p>
    <w:p w14:paraId="28FBF679" w14:textId="6FCB2256" w:rsidR="00A65282" w:rsidRPr="00A47558" w:rsidRDefault="00A65282" w:rsidP="00246E73">
      <w:pPr>
        <w:pBdr>
          <w:top w:val="single" w:sz="4" w:space="1" w:color="auto"/>
          <w:left w:val="single" w:sz="4" w:space="4" w:color="auto"/>
          <w:bottom w:val="single" w:sz="4" w:space="1" w:color="auto"/>
          <w:right w:val="single" w:sz="4" w:space="4" w:color="auto"/>
        </w:pBdr>
        <w:spacing w:line="240" w:lineRule="auto"/>
        <w:rPr>
          <w:i/>
          <w:iCs/>
          <w:lang w:val="en-GB"/>
        </w:rPr>
      </w:pPr>
      <w:r w:rsidRPr="00A47558">
        <w:rPr>
          <w:i/>
          <w:iCs/>
          <w:lang w:val="en-GB"/>
        </w:rPr>
        <w:t>Remove this box before submitting</w:t>
      </w:r>
      <w:r w:rsidR="00893B93" w:rsidRPr="00A47558">
        <w:rPr>
          <w:i/>
          <w:iCs/>
          <w:lang w:val="en-GB"/>
        </w:rPr>
        <w:t>.</w:t>
      </w:r>
    </w:p>
    <w:p w14:paraId="125C99BA" w14:textId="77777777" w:rsidR="00B11E90" w:rsidRDefault="00B11E90">
      <w:pPr>
        <w:rPr>
          <w:rFonts w:ascii="Arial" w:hAnsi="Arial" w:cs="Arial"/>
          <w:b/>
          <w:sz w:val="28"/>
          <w:szCs w:val="28"/>
          <w:lang w:val="en"/>
        </w:rPr>
      </w:pPr>
      <w:r>
        <w:rPr>
          <w:rFonts w:ascii="Arial" w:hAnsi="Arial" w:cs="Arial"/>
          <w:b/>
          <w:sz w:val="28"/>
          <w:szCs w:val="28"/>
          <w:lang w:val="en"/>
        </w:rPr>
        <w:br w:type="page"/>
      </w:r>
    </w:p>
    <w:p w14:paraId="438EA003" w14:textId="60FAD8D0" w:rsidR="00135A4E" w:rsidRPr="00A47558" w:rsidRDefault="00446E22" w:rsidP="00A576BB">
      <w:pPr>
        <w:rPr>
          <w:rFonts w:ascii="Arial" w:hAnsi="Arial" w:cs="Arial"/>
          <w:b/>
          <w:sz w:val="28"/>
          <w:szCs w:val="28"/>
          <w:lang w:val="en"/>
        </w:rPr>
      </w:pPr>
      <w:r w:rsidRPr="00A47558">
        <w:rPr>
          <w:rFonts w:ascii="Arial" w:hAnsi="Arial" w:cs="Arial"/>
          <w:b/>
          <w:sz w:val="28"/>
          <w:szCs w:val="28"/>
          <w:lang w:val="en"/>
        </w:rPr>
        <w:lastRenderedPageBreak/>
        <w:t xml:space="preserve">Template for </w:t>
      </w:r>
      <w:r w:rsidR="00E45B87" w:rsidRPr="00A47558">
        <w:rPr>
          <w:rFonts w:ascii="Arial" w:hAnsi="Arial" w:cs="Arial"/>
          <w:b/>
          <w:sz w:val="28"/>
          <w:szCs w:val="28"/>
          <w:lang w:val="en"/>
        </w:rPr>
        <w:t>page</w:t>
      </w:r>
      <w:r w:rsidR="004A4873" w:rsidRPr="00A47558">
        <w:rPr>
          <w:rFonts w:ascii="Arial" w:hAnsi="Arial" w:cs="Arial"/>
          <w:b/>
          <w:sz w:val="28"/>
          <w:szCs w:val="28"/>
          <w:lang w:val="en"/>
        </w:rPr>
        <w:t xml:space="preserve"> 1</w:t>
      </w:r>
      <w:r w:rsidR="00A2444B" w:rsidRPr="00A47558">
        <w:rPr>
          <w:rFonts w:ascii="Arial" w:hAnsi="Arial" w:cs="Arial"/>
          <w:b/>
          <w:sz w:val="28"/>
          <w:szCs w:val="28"/>
          <w:lang w:val="en"/>
        </w:rPr>
        <w:t>-5</w:t>
      </w:r>
      <w:r w:rsidR="00135A4E" w:rsidRPr="00A47558">
        <w:rPr>
          <w:rFonts w:ascii="Arial" w:hAnsi="Arial" w:cs="Arial"/>
          <w:b/>
          <w:sz w:val="28"/>
          <w:szCs w:val="28"/>
          <w:lang w:val="en"/>
        </w:rPr>
        <w:t>:</w:t>
      </w:r>
    </w:p>
    <w:p w14:paraId="1A5FFB5F" w14:textId="77E9AD7D" w:rsidR="00A40C14" w:rsidRPr="00B11E90" w:rsidRDefault="00817FC0" w:rsidP="00A62985">
      <w:pPr>
        <w:rPr>
          <w:rFonts w:cstheme="minorHAnsi"/>
          <w:b/>
          <w:sz w:val="28"/>
          <w:szCs w:val="28"/>
          <w:lang w:val="en"/>
        </w:rPr>
      </w:pPr>
      <w:r w:rsidRPr="00B11E90">
        <w:rPr>
          <w:rFonts w:cstheme="minorHAnsi"/>
          <w:b/>
          <w:sz w:val="28"/>
          <w:szCs w:val="28"/>
          <w:lang w:val="en"/>
        </w:rPr>
        <w:t>Project title</w:t>
      </w:r>
      <w:bookmarkStart w:id="1" w:name="_Hlk151724302"/>
    </w:p>
    <w:p w14:paraId="567DE273" w14:textId="34293B12" w:rsidR="00A40C14" w:rsidRPr="00A47558" w:rsidRDefault="00A40C14" w:rsidP="0001037A">
      <w:pPr>
        <w:spacing w:after="160" w:line="259" w:lineRule="auto"/>
        <w:rPr>
          <w:rFonts w:ascii="Calibri" w:eastAsia="Calibri" w:hAnsi="Calibri" w:cs="Arial"/>
          <w:color w:val="000000"/>
          <w:lang w:val="en-GB"/>
        </w:rPr>
      </w:pPr>
      <w:r w:rsidRPr="00A47558">
        <w:rPr>
          <w:rFonts w:ascii="Calibri" w:eastAsia="Calibri" w:hAnsi="Calibri" w:cs="Arial"/>
          <w:color w:val="000000"/>
          <w:lang w:val="en-GB"/>
        </w:rPr>
        <w:t>Use the same title as in the application form.</w:t>
      </w:r>
    </w:p>
    <w:bookmarkEnd w:id="1"/>
    <w:p w14:paraId="65D2D39F" w14:textId="77777777" w:rsidR="00853B63" w:rsidRPr="00A47558" w:rsidRDefault="00853B63" w:rsidP="00E6218C">
      <w:pPr>
        <w:pStyle w:val="PlainText"/>
        <w:rPr>
          <w:i/>
          <w:iCs/>
          <w:color w:val="808080" w:themeColor="background1" w:themeShade="80"/>
        </w:rPr>
      </w:pPr>
    </w:p>
    <w:p w14:paraId="4D999E7C" w14:textId="4A4BB46E" w:rsidR="003376E4" w:rsidRPr="00A909DF" w:rsidRDefault="00EF793B" w:rsidP="004216D7">
      <w:pPr>
        <w:pStyle w:val="ListParagraph"/>
        <w:numPr>
          <w:ilvl w:val="0"/>
          <w:numId w:val="30"/>
        </w:numPr>
        <w:tabs>
          <w:tab w:val="left" w:pos="851"/>
        </w:tabs>
        <w:rPr>
          <w:rFonts w:cstheme="minorHAnsi"/>
          <w:b/>
          <w:bCs/>
          <w:sz w:val="28"/>
          <w:szCs w:val="28"/>
        </w:rPr>
      </w:pPr>
      <w:r w:rsidRPr="00A909DF">
        <w:rPr>
          <w:rFonts w:cstheme="minorHAnsi"/>
          <w:b/>
          <w:bCs/>
          <w:sz w:val="28"/>
          <w:szCs w:val="28"/>
        </w:rPr>
        <w:t xml:space="preserve">Excellence </w:t>
      </w:r>
      <w:r w:rsidR="003376E4" w:rsidRPr="00A909DF">
        <w:rPr>
          <w:rFonts w:cstheme="minorHAnsi"/>
          <w:b/>
          <w:bCs/>
          <w:sz w:val="28"/>
          <w:szCs w:val="28"/>
        </w:rPr>
        <w:t>Research and Innovation- SFI Phase 1</w:t>
      </w:r>
    </w:p>
    <w:p w14:paraId="40933F76" w14:textId="42A7C425" w:rsidR="003376E4" w:rsidRPr="00A47558" w:rsidRDefault="003376E4" w:rsidP="0001037A">
      <w:pPr>
        <w:tabs>
          <w:tab w:val="left" w:pos="851"/>
        </w:tabs>
        <w:rPr>
          <w:rFonts w:cstheme="minorHAnsi"/>
          <w:b/>
          <w:bCs/>
        </w:rPr>
      </w:pPr>
      <w:r w:rsidRPr="00A47558">
        <w:rPr>
          <w:color w:val="000000"/>
        </w:rPr>
        <w:t>This chapter should provide a description of the planned cent</w:t>
      </w:r>
      <w:r w:rsidR="00901EBC">
        <w:rPr>
          <w:color w:val="000000"/>
        </w:rPr>
        <w:t>re</w:t>
      </w:r>
      <w:r w:rsidRPr="00A47558">
        <w:rPr>
          <w:color w:val="000000"/>
        </w:rPr>
        <w:t xml:space="preserve"> to enable an assessment</w:t>
      </w:r>
      <w:r w:rsidR="00693627" w:rsidRPr="00A47558">
        <w:rPr>
          <w:color w:val="000000"/>
        </w:rPr>
        <w:t xml:space="preserve"> of its excellence for research and innovation</w:t>
      </w:r>
    </w:p>
    <w:p w14:paraId="3072A157" w14:textId="6F97ABE4" w:rsidR="00315639" w:rsidRPr="00A909DF" w:rsidRDefault="00E71021" w:rsidP="00A909DF">
      <w:pPr>
        <w:pStyle w:val="ListParagraph"/>
        <w:numPr>
          <w:ilvl w:val="1"/>
          <w:numId w:val="30"/>
        </w:numPr>
        <w:tabs>
          <w:tab w:val="left" w:pos="567"/>
        </w:tabs>
        <w:rPr>
          <w:rFonts w:cstheme="minorHAnsi"/>
          <w:b/>
          <w:bCs/>
          <w:sz w:val="24"/>
          <w:szCs w:val="24"/>
        </w:rPr>
      </w:pPr>
      <w:r w:rsidRPr="00A909DF">
        <w:rPr>
          <w:rFonts w:cstheme="minorHAnsi"/>
          <w:b/>
          <w:bCs/>
          <w:sz w:val="24"/>
          <w:szCs w:val="24"/>
        </w:rPr>
        <w:t>Knowledge needs</w:t>
      </w:r>
      <w:r w:rsidR="002265F3" w:rsidRPr="00A909DF">
        <w:rPr>
          <w:rFonts w:cstheme="minorHAnsi"/>
          <w:b/>
          <w:bCs/>
          <w:sz w:val="24"/>
          <w:szCs w:val="24"/>
        </w:rPr>
        <w:t xml:space="preserve"> and objectives</w:t>
      </w:r>
    </w:p>
    <w:p w14:paraId="588CFFC7" w14:textId="5D4567C0" w:rsidR="0079209F" w:rsidRPr="00A47558" w:rsidRDefault="006424E2" w:rsidP="00ED248B">
      <w:pPr>
        <w:pStyle w:val="ListParagraph"/>
        <w:numPr>
          <w:ilvl w:val="6"/>
          <w:numId w:val="28"/>
        </w:numPr>
        <w:tabs>
          <w:tab w:val="left" w:pos="1701"/>
        </w:tabs>
        <w:ind w:left="567"/>
        <w:rPr>
          <w:rFonts w:cstheme="minorHAnsi"/>
          <w:b/>
          <w:bCs/>
        </w:rPr>
      </w:pPr>
      <w:r w:rsidRPr="00A47558">
        <w:rPr>
          <w:rFonts w:cstheme="minorHAnsi"/>
          <w:lang w:val="en-GB"/>
        </w:rPr>
        <w:t xml:space="preserve">Describe the industrial or societal challenges in the fields on which the centre will focus. Describe the underlying knowledge needs </w:t>
      </w:r>
      <w:r w:rsidR="000B49AC" w:rsidRPr="00A47558">
        <w:rPr>
          <w:color w:val="000000"/>
        </w:rPr>
        <w:t>that will be significant for promoting scientific development in areas of relevance</w:t>
      </w:r>
      <w:r w:rsidR="00CC717C" w:rsidRPr="00A47558">
        <w:rPr>
          <w:rFonts w:cstheme="minorHAnsi"/>
          <w:lang w:val="en-GB"/>
        </w:rPr>
        <w:t xml:space="preserve"> </w:t>
      </w:r>
      <w:r w:rsidRPr="00A47558">
        <w:rPr>
          <w:rFonts w:cstheme="minorHAnsi"/>
          <w:lang w:val="en-GB"/>
        </w:rPr>
        <w:t xml:space="preserve">and the added value of having a </w:t>
      </w:r>
      <w:r w:rsidR="0023024D" w:rsidRPr="00A47558">
        <w:rPr>
          <w:rFonts w:cstheme="minorHAnsi"/>
          <w:lang w:val="en-GB"/>
        </w:rPr>
        <w:t>centre of research</w:t>
      </w:r>
      <w:r w:rsidR="003232BE" w:rsidRPr="00A47558">
        <w:rPr>
          <w:rFonts w:cstheme="minorHAnsi"/>
          <w:lang w:val="en-GB"/>
        </w:rPr>
        <w:t>-</w:t>
      </w:r>
      <w:r w:rsidR="0023024D" w:rsidRPr="00A47558">
        <w:rPr>
          <w:rFonts w:cstheme="minorHAnsi"/>
          <w:lang w:val="en-GB"/>
        </w:rPr>
        <w:t>based innovation</w:t>
      </w:r>
      <w:r w:rsidRPr="00A47558">
        <w:rPr>
          <w:rFonts w:cstheme="minorHAnsi"/>
          <w:lang w:val="en-GB"/>
        </w:rPr>
        <w:t xml:space="preserve"> in the area. </w:t>
      </w:r>
    </w:p>
    <w:p w14:paraId="118C54D4" w14:textId="009CCB93" w:rsidR="00ED248B" w:rsidRPr="00A47558" w:rsidRDefault="006424E2" w:rsidP="00ED248B">
      <w:pPr>
        <w:pStyle w:val="ListParagraph"/>
        <w:numPr>
          <w:ilvl w:val="6"/>
          <w:numId w:val="28"/>
        </w:numPr>
        <w:tabs>
          <w:tab w:val="left" w:pos="1701"/>
        </w:tabs>
        <w:ind w:left="567"/>
        <w:rPr>
          <w:rFonts w:cstheme="minorHAnsi"/>
          <w:b/>
          <w:bCs/>
        </w:rPr>
      </w:pPr>
      <w:r w:rsidRPr="00A47558">
        <w:rPr>
          <w:rFonts w:cstheme="minorHAnsi"/>
          <w:lang w:val="en-GB"/>
        </w:rPr>
        <w:t xml:space="preserve">Describe how the proposed centre will generate new knowledge, that will be </w:t>
      </w:r>
      <w:r w:rsidR="003376E4" w:rsidRPr="00A47558">
        <w:rPr>
          <w:rFonts w:cstheme="minorHAnsi"/>
          <w:lang w:val="en-GB"/>
        </w:rPr>
        <w:t xml:space="preserve">of </w:t>
      </w:r>
      <w:r w:rsidRPr="00A47558">
        <w:rPr>
          <w:rFonts w:cstheme="minorHAnsi"/>
          <w:lang w:val="en-GB"/>
        </w:rPr>
        <w:t>significant for promoting innovations in areas of relevance</w:t>
      </w:r>
      <w:r w:rsidR="009D5AC5" w:rsidRPr="00A47558">
        <w:rPr>
          <w:rFonts w:cstheme="minorHAnsi"/>
          <w:lang w:val="en-GB"/>
        </w:rPr>
        <w:t>.</w:t>
      </w:r>
    </w:p>
    <w:p w14:paraId="51021A1C" w14:textId="20A4D7F0" w:rsidR="00582809" w:rsidRPr="00A47558" w:rsidRDefault="006424E2" w:rsidP="002265F3">
      <w:pPr>
        <w:pStyle w:val="ListParagraph"/>
        <w:numPr>
          <w:ilvl w:val="6"/>
          <w:numId w:val="28"/>
        </w:numPr>
        <w:tabs>
          <w:tab w:val="left" w:pos="1701"/>
        </w:tabs>
        <w:ind w:left="567"/>
        <w:rPr>
          <w:rFonts w:cstheme="minorHAnsi"/>
          <w:b/>
          <w:bCs/>
        </w:rPr>
      </w:pPr>
      <w:r w:rsidRPr="00A47558">
        <w:rPr>
          <w:rFonts w:cstheme="minorHAnsi"/>
          <w:lang w:val="en-GB"/>
        </w:rPr>
        <w:t>Provide a primary objective for the centre. Provide a bullet list of verifiable secondary objectives that will lead to the achievement of the primary objective.</w:t>
      </w:r>
    </w:p>
    <w:p w14:paraId="7A9B5E42" w14:textId="13CEC1FC" w:rsidR="00315639" w:rsidRPr="00A909DF" w:rsidRDefault="00B11E90" w:rsidP="00A909DF">
      <w:pPr>
        <w:tabs>
          <w:tab w:val="left" w:pos="567"/>
        </w:tabs>
        <w:rPr>
          <w:rFonts w:cstheme="minorHAnsi"/>
          <w:b/>
          <w:bCs/>
          <w:sz w:val="24"/>
          <w:szCs w:val="24"/>
        </w:rPr>
      </w:pPr>
      <w:r w:rsidRPr="00A909DF">
        <w:rPr>
          <w:rFonts w:cstheme="minorHAnsi"/>
          <w:b/>
          <w:bCs/>
          <w:sz w:val="24"/>
          <w:szCs w:val="24"/>
          <w:lang w:val="en-GB"/>
        </w:rPr>
        <w:t xml:space="preserve">1.2. </w:t>
      </w:r>
      <w:r w:rsidR="00A909DF">
        <w:rPr>
          <w:rFonts w:cstheme="minorHAnsi"/>
          <w:b/>
          <w:bCs/>
          <w:sz w:val="24"/>
          <w:szCs w:val="24"/>
          <w:lang w:val="en-GB"/>
        </w:rPr>
        <w:tab/>
      </w:r>
      <w:r w:rsidR="0023024D" w:rsidRPr="00A909DF">
        <w:rPr>
          <w:rFonts w:cstheme="minorHAnsi"/>
          <w:b/>
          <w:bCs/>
          <w:sz w:val="24"/>
          <w:szCs w:val="24"/>
          <w:lang w:val="en-GB"/>
        </w:rPr>
        <w:t>Research tasks</w:t>
      </w:r>
    </w:p>
    <w:p w14:paraId="65EC63C5" w14:textId="0EAADEAB" w:rsidR="00315639" w:rsidRPr="00A47558" w:rsidRDefault="0023024D" w:rsidP="00ED248B">
      <w:pPr>
        <w:pStyle w:val="ListParagraph"/>
        <w:numPr>
          <w:ilvl w:val="6"/>
          <w:numId w:val="28"/>
        </w:numPr>
        <w:tabs>
          <w:tab w:val="left" w:pos="1701"/>
        </w:tabs>
        <w:ind w:left="567"/>
        <w:rPr>
          <w:rFonts w:cstheme="minorHAnsi"/>
          <w:b/>
          <w:bCs/>
        </w:rPr>
      </w:pPr>
      <w:r w:rsidRPr="00A47558">
        <w:rPr>
          <w:rFonts w:cstheme="minorHAnsi"/>
          <w:lang w:val="en-GB"/>
        </w:rPr>
        <w:t>Describe the main research tasks and why they will be important for achieving the objectives of the centre and the objectives of the call.</w:t>
      </w:r>
    </w:p>
    <w:p w14:paraId="31292AD7" w14:textId="77777777" w:rsidR="004216D7" w:rsidRDefault="004216D7" w:rsidP="004216D7">
      <w:pPr>
        <w:pStyle w:val="ListParagraph"/>
        <w:tabs>
          <w:tab w:val="left" w:pos="1701"/>
        </w:tabs>
        <w:ind w:left="360"/>
        <w:rPr>
          <w:rFonts w:cstheme="minorHAnsi"/>
          <w:b/>
          <w:bCs/>
          <w:sz w:val="24"/>
          <w:szCs w:val="24"/>
          <w:lang w:val="en-GB"/>
        </w:rPr>
      </w:pPr>
    </w:p>
    <w:p w14:paraId="0CA2E817" w14:textId="43270A52" w:rsidR="00A9104E" w:rsidRPr="000748F5" w:rsidRDefault="004216D7" w:rsidP="004216D7">
      <w:pPr>
        <w:pStyle w:val="ListParagraph"/>
        <w:numPr>
          <w:ilvl w:val="0"/>
          <w:numId w:val="30"/>
        </w:numPr>
        <w:tabs>
          <w:tab w:val="left" w:pos="1701"/>
        </w:tabs>
        <w:rPr>
          <w:rFonts w:cstheme="minorHAnsi"/>
          <w:b/>
          <w:bCs/>
          <w:sz w:val="28"/>
          <w:szCs w:val="28"/>
          <w:lang w:val="en-GB"/>
        </w:rPr>
      </w:pPr>
      <w:r w:rsidRPr="000748F5">
        <w:rPr>
          <w:rFonts w:cstheme="minorHAnsi"/>
          <w:b/>
          <w:bCs/>
          <w:sz w:val="28"/>
          <w:szCs w:val="28"/>
          <w:lang w:val="en-GB"/>
        </w:rPr>
        <w:t>Impact – SFI Phase 1</w:t>
      </w:r>
    </w:p>
    <w:p w14:paraId="3113294C" w14:textId="02ECD5DE" w:rsidR="00220B30" w:rsidRPr="000748F5" w:rsidRDefault="00B11E90" w:rsidP="00A909DF">
      <w:pPr>
        <w:tabs>
          <w:tab w:val="left" w:pos="567"/>
        </w:tabs>
        <w:ind w:left="207" w:hanging="207"/>
        <w:rPr>
          <w:rFonts w:cstheme="minorHAnsi"/>
          <w:b/>
          <w:bCs/>
          <w:sz w:val="24"/>
          <w:szCs w:val="24"/>
        </w:rPr>
      </w:pPr>
      <w:r w:rsidRPr="000748F5">
        <w:rPr>
          <w:rFonts w:cstheme="minorHAnsi"/>
          <w:b/>
          <w:bCs/>
          <w:sz w:val="24"/>
          <w:szCs w:val="24"/>
          <w:lang w:val="en-GB"/>
        </w:rPr>
        <w:t xml:space="preserve">2.1 </w:t>
      </w:r>
      <w:r w:rsidR="00A909DF" w:rsidRPr="000748F5">
        <w:rPr>
          <w:rFonts w:cstheme="minorHAnsi"/>
          <w:b/>
          <w:bCs/>
          <w:sz w:val="24"/>
          <w:szCs w:val="24"/>
          <w:lang w:val="en-GB"/>
        </w:rPr>
        <w:tab/>
      </w:r>
      <w:r w:rsidR="00315639" w:rsidRPr="000748F5">
        <w:rPr>
          <w:rFonts w:cstheme="minorHAnsi"/>
          <w:b/>
          <w:bCs/>
          <w:sz w:val="24"/>
          <w:szCs w:val="24"/>
          <w:lang w:val="en-GB"/>
        </w:rPr>
        <w:t>Potential impact of the proposed research</w:t>
      </w:r>
      <w:r w:rsidR="00EF793B" w:rsidRPr="000748F5">
        <w:rPr>
          <w:rFonts w:cstheme="minorHAnsi"/>
          <w:b/>
          <w:bCs/>
          <w:sz w:val="24"/>
          <w:szCs w:val="24"/>
          <w:lang w:val="en-GB"/>
        </w:rPr>
        <w:t xml:space="preserve"> </w:t>
      </w:r>
    </w:p>
    <w:p w14:paraId="367B37EB" w14:textId="40A175E1" w:rsidR="00220B30" w:rsidRPr="000748F5" w:rsidRDefault="00ED248B" w:rsidP="00F853FF">
      <w:pPr>
        <w:pStyle w:val="ListParagraph"/>
        <w:numPr>
          <w:ilvl w:val="0"/>
          <w:numId w:val="7"/>
        </w:numPr>
        <w:spacing w:after="0" w:line="240" w:lineRule="auto"/>
        <w:ind w:left="567" w:hanging="567"/>
        <w:rPr>
          <w:rFonts w:cstheme="minorHAnsi"/>
          <w:lang w:val="en-GB"/>
        </w:rPr>
      </w:pPr>
      <w:r w:rsidRPr="000748F5">
        <w:rPr>
          <w:rFonts w:cstheme="minorHAnsi"/>
          <w:lang w:val="en-GB"/>
        </w:rPr>
        <w:t xml:space="preserve">Describe </w:t>
      </w:r>
      <w:r w:rsidR="00F853FF" w:rsidRPr="000748F5">
        <w:rPr>
          <w:rFonts w:cstheme="minorHAnsi"/>
          <w:lang w:val="en-GB"/>
        </w:rPr>
        <w:t>how the centre will contribute to achieving the goals of the SFI scheme with main emphasis on the centre's potential to strengthen the innovation capacity of the business sector through research collaboration with the R&amp;D institutions to address the long-term needs and challenges facing the business sector.</w:t>
      </w:r>
    </w:p>
    <w:p w14:paraId="7D9355E7" w14:textId="361767D5" w:rsidR="004216D7" w:rsidRDefault="0023024D" w:rsidP="004216D7">
      <w:pPr>
        <w:pStyle w:val="ListParagraph"/>
        <w:numPr>
          <w:ilvl w:val="6"/>
          <w:numId w:val="28"/>
        </w:numPr>
        <w:tabs>
          <w:tab w:val="left" w:pos="1701"/>
        </w:tabs>
        <w:ind w:left="567"/>
        <w:rPr>
          <w:rFonts w:cstheme="minorHAnsi"/>
          <w:lang w:val="en-GB"/>
        </w:rPr>
      </w:pPr>
      <w:r w:rsidRPr="000748F5">
        <w:rPr>
          <w:rFonts w:cstheme="minorHAnsi"/>
          <w:lang w:val="en-GB"/>
        </w:rPr>
        <w:t>Describe how the</w:t>
      </w:r>
      <w:r w:rsidRPr="000748F5">
        <w:t xml:space="preserve"> </w:t>
      </w:r>
      <w:r w:rsidRPr="000748F5">
        <w:rPr>
          <w:rFonts w:cstheme="minorHAnsi"/>
          <w:lang w:val="en-GB"/>
        </w:rPr>
        <w:t>anticipated knowledge developed by the proposed centre will be important</w:t>
      </w:r>
      <w:r w:rsidRPr="00A47558">
        <w:rPr>
          <w:rFonts w:cstheme="minorHAnsi"/>
          <w:lang w:val="en-GB"/>
        </w:rPr>
        <w:t xml:space="preserve"> to future innovation and value creation for the participating user partners (companies, public entities and other) and indicate how this conforms to their internal strategies, plans and needs.</w:t>
      </w:r>
    </w:p>
    <w:p w14:paraId="3AF728CD" w14:textId="7EFF7B9C" w:rsidR="00AE4DCA" w:rsidRDefault="00AE4DCA">
      <w:pPr>
        <w:rPr>
          <w:rFonts w:cstheme="minorHAnsi"/>
          <w:lang w:val="en-GB"/>
        </w:rPr>
      </w:pPr>
      <w:r>
        <w:rPr>
          <w:rFonts w:cstheme="minorHAnsi"/>
          <w:lang w:val="en-GB"/>
        </w:rPr>
        <w:br w:type="page"/>
      </w:r>
    </w:p>
    <w:p w14:paraId="2A361BCA" w14:textId="77777777" w:rsidR="00A909DF" w:rsidRPr="00A909DF" w:rsidRDefault="00A909DF" w:rsidP="00A909DF">
      <w:pPr>
        <w:pStyle w:val="ListParagraph"/>
        <w:tabs>
          <w:tab w:val="left" w:pos="1701"/>
        </w:tabs>
        <w:ind w:left="567"/>
        <w:rPr>
          <w:rFonts w:cstheme="minorHAnsi"/>
          <w:lang w:val="en-GB"/>
        </w:rPr>
      </w:pPr>
    </w:p>
    <w:p w14:paraId="3E3ADB36" w14:textId="035004D6" w:rsidR="00220B30" w:rsidRPr="00A909DF" w:rsidRDefault="00A62985" w:rsidP="004216D7">
      <w:pPr>
        <w:pStyle w:val="ListParagraph"/>
        <w:numPr>
          <w:ilvl w:val="0"/>
          <w:numId w:val="30"/>
        </w:numPr>
        <w:tabs>
          <w:tab w:val="left" w:pos="1701"/>
        </w:tabs>
        <w:rPr>
          <w:rFonts w:cstheme="minorHAnsi"/>
          <w:sz w:val="28"/>
          <w:szCs w:val="28"/>
          <w:lang w:val="en-GB"/>
        </w:rPr>
      </w:pPr>
      <w:r w:rsidRPr="00A909DF">
        <w:rPr>
          <w:rFonts w:cstheme="minorHAnsi"/>
          <w:b/>
          <w:bCs/>
          <w:sz w:val="28"/>
          <w:szCs w:val="28"/>
          <w:lang w:val="en-GB"/>
        </w:rPr>
        <w:t>Implementation</w:t>
      </w:r>
      <w:r w:rsidR="00EF793B" w:rsidRPr="00A909DF">
        <w:rPr>
          <w:rFonts w:cstheme="minorHAnsi"/>
          <w:b/>
          <w:bCs/>
          <w:sz w:val="28"/>
          <w:szCs w:val="28"/>
          <w:lang w:val="en-GB"/>
        </w:rPr>
        <w:t xml:space="preserve"> – SFI Phase 1</w:t>
      </w:r>
    </w:p>
    <w:p w14:paraId="4AA7AC07" w14:textId="10EFBEE8" w:rsidR="00A62985" w:rsidRPr="00427BD0" w:rsidRDefault="00B11E90" w:rsidP="00427BD0">
      <w:pPr>
        <w:tabs>
          <w:tab w:val="left" w:pos="567"/>
        </w:tabs>
        <w:spacing w:after="0" w:line="240" w:lineRule="auto"/>
        <w:ind w:left="284" w:hanging="284"/>
        <w:rPr>
          <w:rFonts w:cstheme="minorHAnsi"/>
          <w:b/>
          <w:bCs/>
          <w:sz w:val="24"/>
          <w:szCs w:val="24"/>
          <w:lang w:val="en-GB"/>
        </w:rPr>
      </w:pPr>
      <w:r w:rsidRPr="00A909DF">
        <w:rPr>
          <w:rFonts w:cstheme="minorHAnsi"/>
          <w:b/>
          <w:bCs/>
          <w:sz w:val="24"/>
          <w:szCs w:val="24"/>
          <w:lang w:val="en-GB"/>
        </w:rPr>
        <w:t xml:space="preserve">3.1 </w:t>
      </w:r>
      <w:r w:rsidR="00A909DF" w:rsidRPr="00A909DF">
        <w:rPr>
          <w:rFonts w:cstheme="minorHAnsi"/>
          <w:b/>
          <w:bCs/>
          <w:sz w:val="24"/>
          <w:szCs w:val="24"/>
          <w:lang w:val="en-GB"/>
        </w:rPr>
        <w:tab/>
      </w:r>
      <w:r w:rsidR="00B50C5A" w:rsidRPr="00B50C5A">
        <w:rPr>
          <w:rFonts w:cstheme="minorHAnsi"/>
          <w:b/>
          <w:bCs/>
          <w:sz w:val="24"/>
          <w:szCs w:val="24"/>
          <w:lang w:val="en-GB"/>
        </w:rPr>
        <w:t>Project participants – the consortium</w:t>
      </w:r>
    </w:p>
    <w:p w14:paraId="17001D58" w14:textId="4805F1EC" w:rsidR="007C055F" w:rsidRPr="00A47558" w:rsidRDefault="007C055F" w:rsidP="007C055F">
      <w:pPr>
        <w:pStyle w:val="ListParagraph"/>
        <w:numPr>
          <w:ilvl w:val="0"/>
          <w:numId w:val="28"/>
        </w:numPr>
        <w:tabs>
          <w:tab w:val="left" w:pos="1701"/>
        </w:tabs>
        <w:spacing w:after="0" w:line="240" w:lineRule="auto"/>
        <w:ind w:left="567"/>
        <w:rPr>
          <w:rFonts w:cstheme="minorHAnsi"/>
          <w:lang w:val="en-GB"/>
        </w:rPr>
      </w:pPr>
      <w:r w:rsidRPr="00A47558">
        <w:rPr>
          <w:rFonts w:cstheme="minorHAnsi"/>
          <w:lang w:val="en-GB"/>
        </w:rPr>
        <w:t xml:space="preserve">Give an account of the qualifications and research capacity of </w:t>
      </w:r>
      <w:r w:rsidR="00847CDB">
        <w:rPr>
          <w:rFonts w:cstheme="minorHAnsi"/>
          <w:lang w:val="en-GB"/>
        </w:rPr>
        <w:t xml:space="preserve">the project participants including </w:t>
      </w:r>
      <w:r w:rsidRPr="00A47558">
        <w:rPr>
          <w:rFonts w:cstheme="minorHAnsi"/>
          <w:lang w:val="en-GB"/>
        </w:rPr>
        <w:t>user partners who will contribute with research performing activities</w:t>
      </w:r>
      <w:r w:rsidR="00377F9F">
        <w:rPr>
          <w:rFonts w:cstheme="minorHAnsi"/>
          <w:lang w:val="en-GB"/>
        </w:rPr>
        <w:t>.</w:t>
      </w:r>
    </w:p>
    <w:p w14:paraId="09ACB865" w14:textId="77777777" w:rsidR="007C055F" w:rsidRPr="00A47558" w:rsidRDefault="007C055F" w:rsidP="0001037A">
      <w:pPr>
        <w:tabs>
          <w:tab w:val="left" w:pos="1418"/>
        </w:tabs>
        <w:spacing w:after="0" w:line="240" w:lineRule="auto"/>
        <w:ind w:left="207"/>
        <w:rPr>
          <w:rFonts w:cstheme="minorHAnsi"/>
          <w:b/>
          <w:bCs/>
          <w:lang w:val="en-GB"/>
        </w:rPr>
      </w:pPr>
    </w:p>
    <w:p w14:paraId="2663CB89" w14:textId="67BA9F8F" w:rsidR="00220B30" w:rsidRPr="00A909DF" w:rsidRDefault="00A909DF" w:rsidP="00A909DF">
      <w:pPr>
        <w:tabs>
          <w:tab w:val="left" w:pos="567"/>
          <w:tab w:val="left" w:pos="1418"/>
        </w:tabs>
        <w:spacing w:after="0" w:line="240" w:lineRule="auto"/>
        <w:ind w:left="142" w:hanging="142"/>
        <w:rPr>
          <w:rFonts w:cstheme="minorHAnsi"/>
          <w:b/>
          <w:bCs/>
          <w:sz w:val="24"/>
          <w:szCs w:val="24"/>
          <w:lang w:val="en-GB"/>
        </w:rPr>
      </w:pPr>
      <w:r w:rsidRPr="00A909DF">
        <w:rPr>
          <w:rFonts w:cstheme="minorHAnsi"/>
          <w:b/>
          <w:bCs/>
          <w:sz w:val="24"/>
          <w:szCs w:val="24"/>
          <w:lang w:val="en-GB"/>
        </w:rPr>
        <w:t xml:space="preserve">3.2 </w:t>
      </w:r>
      <w:r>
        <w:rPr>
          <w:rFonts w:cstheme="minorHAnsi"/>
          <w:b/>
          <w:bCs/>
          <w:sz w:val="24"/>
          <w:szCs w:val="24"/>
          <w:lang w:val="en-GB"/>
        </w:rPr>
        <w:tab/>
      </w:r>
      <w:r w:rsidR="004216D7" w:rsidRPr="00A909DF">
        <w:rPr>
          <w:rFonts w:cstheme="minorHAnsi"/>
          <w:b/>
          <w:bCs/>
          <w:sz w:val="24"/>
          <w:szCs w:val="24"/>
          <w:lang w:val="en-GB"/>
        </w:rPr>
        <w:t>Centre</w:t>
      </w:r>
      <w:r w:rsidR="00A62985" w:rsidRPr="00A909DF">
        <w:rPr>
          <w:rFonts w:cstheme="minorHAnsi"/>
          <w:b/>
          <w:bCs/>
          <w:sz w:val="24"/>
          <w:szCs w:val="24"/>
          <w:lang w:val="en-GB"/>
        </w:rPr>
        <w:t xml:space="preserve"> organisation</w:t>
      </w:r>
    </w:p>
    <w:p w14:paraId="72B0B1C0" w14:textId="77777777" w:rsidR="00220B30" w:rsidRPr="00A47558" w:rsidRDefault="00A62985" w:rsidP="00ED248B">
      <w:pPr>
        <w:pStyle w:val="ListParagraph"/>
        <w:numPr>
          <w:ilvl w:val="7"/>
          <w:numId w:val="28"/>
        </w:numPr>
        <w:tabs>
          <w:tab w:val="left" w:pos="1701"/>
        </w:tabs>
        <w:spacing w:after="0" w:line="240" w:lineRule="auto"/>
        <w:ind w:left="567"/>
        <w:rPr>
          <w:rFonts w:cstheme="minorHAnsi"/>
          <w:b/>
          <w:bCs/>
          <w:lang w:val="en-GB"/>
        </w:rPr>
      </w:pPr>
      <w:r w:rsidRPr="00A47558">
        <w:rPr>
          <w:rFonts w:cstheme="minorHAnsi"/>
          <w:lang w:val="en-GB"/>
        </w:rPr>
        <w:t>Describe the value added of organising the activities as a centre. Describe how the cooperation at the proposed centre will be organised and why this structure has been chosen.</w:t>
      </w:r>
    </w:p>
    <w:p w14:paraId="1A86CFFA" w14:textId="781C59DF" w:rsidR="00A62985" w:rsidRPr="00A47558" w:rsidRDefault="00A62985" w:rsidP="00ED248B">
      <w:pPr>
        <w:pStyle w:val="ListParagraph"/>
        <w:numPr>
          <w:ilvl w:val="7"/>
          <w:numId w:val="28"/>
        </w:numPr>
        <w:tabs>
          <w:tab w:val="left" w:pos="1701"/>
        </w:tabs>
        <w:spacing w:after="0" w:line="240" w:lineRule="auto"/>
        <w:ind w:left="567"/>
        <w:rPr>
          <w:rFonts w:cstheme="minorHAnsi"/>
          <w:b/>
          <w:bCs/>
          <w:lang w:val="en-GB"/>
        </w:rPr>
      </w:pPr>
      <w:r w:rsidRPr="00A47558">
        <w:rPr>
          <w:rFonts w:cstheme="minorHAnsi"/>
          <w:lang w:val="en-GB"/>
        </w:rPr>
        <w:t xml:space="preserve">Describe the active role of each centre partner (research organisations and user partners) in the implementation and performance of the centre’s activities. Describe the expected contribution of the partners beyond financing. Describe how knowledge acquired through research activities at the centre will be transferred to the individual partners to stimulate innovation and create societal value. </w:t>
      </w:r>
    </w:p>
    <w:p w14:paraId="280DB23F" w14:textId="15BF233D" w:rsidR="0023024D" w:rsidRDefault="0023024D" w:rsidP="0024376D">
      <w:pPr>
        <w:rPr>
          <w:rFonts w:ascii="Arial" w:hAnsi="Arial" w:cs="Arial"/>
          <w:i/>
          <w:iCs/>
          <w:color w:val="808080" w:themeColor="background1" w:themeShade="80"/>
        </w:rPr>
      </w:pPr>
    </w:p>
    <w:p w14:paraId="246AFC69" w14:textId="465E09B7" w:rsidR="00110300" w:rsidRPr="00110300" w:rsidRDefault="00110300" w:rsidP="00110300">
      <w:pPr>
        <w:pStyle w:val="ListParagraph"/>
        <w:numPr>
          <w:ilvl w:val="0"/>
          <w:numId w:val="30"/>
        </w:numPr>
        <w:spacing w:after="160" w:line="259" w:lineRule="auto"/>
        <w:rPr>
          <w:rFonts w:ascii="Calibri" w:eastAsia="Calibri" w:hAnsi="Calibri" w:cs="Arial"/>
          <w:b/>
          <w:bCs/>
          <w:color w:val="000000"/>
          <w:sz w:val="28"/>
          <w:szCs w:val="28"/>
          <w:lang w:val="en-GB"/>
        </w:rPr>
      </w:pPr>
      <w:r w:rsidRPr="00110300">
        <w:rPr>
          <w:rFonts w:ascii="Calibri" w:eastAsia="Calibri" w:hAnsi="Calibri" w:cs="Arial"/>
          <w:b/>
          <w:bCs/>
          <w:color w:val="000000"/>
          <w:sz w:val="28"/>
          <w:szCs w:val="28"/>
          <w:lang w:val="en-GB"/>
        </w:rPr>
        <w:t>Relevance to the call</w:t>
      </w:r>
      <w:r>
        <w:rPr>
          <w:rFonts w:ascii="Calibri" w:eastAsia="Calibri" w:hAnsi="Calibri" w:cs="Arial"/>
          <w:b/>
          <w:bCs/>
          <w:color w:val="000000"/>
          <w:sz w:val="28"/>
          <w:szCs w:val="28"/>
          <w:lang w:val="en-GB"/>
        </w:rPr>
        <w:t xml:space="preserve"> – SFI Phase 1</w:t>
      </w:r>
    </w:p>
    <w:p w14:paraId="71374CC4" w14:textId="77777777" w:rsidR="008C18C7" w:rsidRPr="008C18C7" w:rsidRDefault="008C18C7" w:rsidP="008C18C7">
      <w:pPr>
        <w:rPr>
          <w:rFonts w:ascii="Calibri" w:eastAsia="Calibri" w:hAnsi="Calibri" w:cs="Arial"/>
          <w:color w:val="000000"/>
          <w:lang w:val="en-GB"/>
        </w:rPr>
      </w:pPr>
      <w:r w:rsidRPr="008C18C7">
        <w:rPr>
          <w:rFonts w:ascii="Calibri" w:eastAsia="Calibri" w:hAnsi="Calibri" w:cs="Arial"/>
          <w:color w:val="000000"/>
          <w:lang w:val="en-GB"/>
        </w:rPr>
        <w:t>Describe how the centre will contribute to developing a business sector with competitiveness in a low-emission society and sustainability regarding climate, environment, and society. The centres shall have a positive or neutral effect on the green transformation of Norwegian industry.</w:t>
      </w:r>
    </w:p>
    <w:p w14:paraId="08E768C1" w14:textId="7188FC7D" w:rsidR="00110300" w:rsidRDefault="008C18C7" w:rsidP="008C18C7">
      <w:pPr>
        <w:rPr>
          <w:rFonts w:cstheme="minorHAnsi"/>
          <w:b/>
          <w:bCs/>
          <w:sz w:val="28"/>
          <w:szCs w:val="28"/>
        </w:rPr>
      </w:pPr>
      <w:r w:rsidRPr="008C18C7">
        <w:rPr>
          <w:rFonts w:ascii="Calibri" w:eastAsia="Calibri" w:hAnsi="Calibri" w:cs="Arial"/>
          <w:color w:val="000000"/>
          <w:lang w:val="en-GB"/>
        </w:rPr>
        <w:t>If relevant describe how the centre will complement other established centres mentioned under the point "Delimitation" in the section "Relevant thematic areas" in the call.</w:t>
      </w:r>
    </w:p>
    <w:p w14:paraId="552B4CEA" w14:textId="049951E5" w:rsidR="00383706" w:rsidRPr="009851BD" w:rsidRDefault="00383706" w:rsidP="0024376D">
      <w:pPr>
        <w:rPr>
          <w:rFonts w:cstheme="minorHAnsi"/>
          <w:b/>
          <w:bCs/>
          <w:sz w:val="28"/>
          <w:szCs w:val="28"/>
        </w:rPr>
      </w:pPr>
      <w:r w:rsidRPr="009851BD">
        <w:rPr>
          <w:rFonts w:cstheme="minorHAnsi"/>
          <w:b/>
          <w:bCs/>
          <w:sz w:val="28"/>
          <w:szCs w:val="28"/>
        </w:rPr>
        <w:t>Page 6</w:t>
      </w:r>
      <w:r w:rsidRPr="009851BD">
        <w:rPr>
          <w:rFonts w:cstheme="minorHAnsi"/>
          <w:b/>
          <w:bCs/>
          <w:sz w:val="28"/>
          <w:szCs w:val="28"/>
          <w:lang w:val="en-GB"/>
        </w:rPr>
        <w:t xml:space="preserve">: Reference list </w:t>
      </w:r>
      <w:r w:rsidR="00AE4DCA">
        <w:rPr>
          <w:rFonts w:cstheme="minorHAnsi"/>
          <w:b/>
          <w:bCs/>
          <w:sz w:val="28"/>
          <w:szCs w:val="28"/>
          <w:lang w:val="en-GB"/>
        </w:rPr>
        <w:t>only</w:t>
      </w:r>
    </w:p>
    <w:sectPr w:rsidR="00383706" w:rsidRPr="009851BD" w:rsidSect="00D35DBA">
      <w:headerReference w:type="default" r:id="rId11"/>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77A8C" w14:textId="77777777" w:rsidR="008814EC" w:rsidRDefault="008814EC" w:rsidP="0028631F">
      <w:pPr>
        <w:spacing w:after="0" w:line="240" w:lineRule="auto"/>
      </w:pPr>
      <w:r>
        <w:separator/>
      </w:r>
    </w:p>
  </w:endnote>
  <w:endnote w:type="continuationSeparator" w:id="0">
    <w:p w14:paraId="107BB814" w14:textId="77777777" w:rsidR="008814EC" w:rsidRDefault="008814EC" w:rsidP="0028631F">
      <w:pPr>
        <w:spacing w:after="0" w:line="240" w:lineRule="auto"/>
      </w:pPr>
      <w:r>
        <w:continuationSeparator/>
      </w:r>
    </w:p>
  </w:endnote>
  <w:endnote w:type="continuationNotice" w:id="1">
    <w:p w14:paraId="54754A7F" w14:textId="77777777" w:rsidR="008814EC" w:rsidRDefault="008814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E9AA7" w14:textId="77777777" w:rsidR="008814EC" w:rsidRDefault="008814EC" w:rsidP="0028631F">
      <w:pPr>
        <w:spacing w:after="0" w:line="240" w:lineRule="auto"/>
      </w:pPr>
      <w:r>
        <w:separator/>
      </w:r>
    </w:p>
  </w:footnote>
  <w:footnote w:type="continuationSeparator" w:id="0">
    <w:p w14:paraId="6461610A" w14:textId="77777777" w:rsidR="008814EC" w:rsidRDefault="008814EC" w:rsidP="0028631F">
      <w:pPr>
        <w:spacing w:after="0" w:line="240" w:lineRule="auto"/>
      </w:pPr>
      <w:r>
        <w:continuationSeparator/>
      </w:r>
    </w:p>
  </w:footnote>
  <w:footnote w:type="continuationNotice" w:id="1">
    <w:p w14:paraId="2968DA69" w14:textId="77777777" w:rsidR="008814EC" w:rsidRDefault="008814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F9E4" w14:textId="6646BD45" w:rsidR="00B11E90" w:rsidRPr="00B11E90" w:rsidRDefault="00B11E90" w:rsidP="00B11E90">
    <w:pPr>
      <w:pStyle w:val="Header"/>
      <w:jc w:val="right"/>
    </w:pPr>
    <w:r>
      <w:t xml:space="preserve">Centre for Research-based Innovation- SFI 2024 </w:t>
    </w:r>
    <w:r w:rsidRPr="00456289">
      <w:t>PHASE 1</w:t>
    </w:r>
    <w:r>
      <w:t xml:space="preserve"> – </w:t>
    </w:r>
    <w:r w:rsidRPr="00B11E90">
      <w:rPr>
        <w:b/>
        <w:bCs/>
      </w:rPr>
      <w:t>do not remove this tag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CB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B56AEE"/>
    <w:multiLevelType w:val="multilevel"/>
    <w:tmpl w:val="6AD4ACF6"/>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E0930A1"/>
    <w:multiLevelType w:val="multilevel"/>
    <w:tmpl w:val="04090021"/>
    <w:lvl w:ilvl="0">
      <w:start w:val="1"/>
      <w:numFmt w:val="bullet"/>
      <w:lvlText w:val=""/>
      <w:lvlJc w:val="left"/>
      <w:pPr>
        <w:ind w:left="360" w:hanging="360"/>
      </w:pPr>
      <w:rPr>
        <w:rFonts w:ascii="Wingdings" w:hAnsi="Wingdings" w:hint="default"/>
        <w:i w:val="0"/>
        <w:color w:val="auto"/>
      </w:rPr>
    </w:lvl>
    <w:lvl w:ilvl="1">
      <w:start w:val="1"/>
      <w:numFmt w:val="bullet"/>
      <w:lvlText w:val=""/>
      <w:lvlJc w:val="left"/>
      <w:pPr>
        <w:ind w:left="720" w:hanging="360"/>
      </w:pPr>
      <w:rPr>
        <w:rFonts w:ascii="Wingdings" w:hAnsi="Wingdings" w:hint="default"/>
        <w:i w:val="0"/>
        <w:color w:val="auto"/>
      </w:rPr>
    </w:lvl>
    <w:lvl w:ilvl="2">
      <w:start w:val="1"/>
      <w:numFmt w:val="bullet"/>
      <w:lvlText w:val=""/>
      <w:lvlJc w:val="left"/>
      <w:pPr>
        <w:ind w:left="1080" w:hanging="360"/>
      </w:pPr>
      <w:rPr>
        <w:rFonts w:ascii="Wingdings" w:hAnsi="Wingdings" w:hint="default"/>
        <w:i w:val="0"/>
        <w:color w:val="auto"/>
      </w:rPr>
    </w:lvl>
    <w:lvl w:ilvl="3">
      <w:start w:val="1"/>
      <w:numFmt w:val="bullet"/>
      <w:lvlText w:val=""/>
      <w:lvlJc w:val="left"/>
      <w:pPr>
        <w:ind w:left="1440" w:hanging="360"/>
      </w:pPr>
      <w:rPr>
        <w:rFonts w:ascii="Symbol" w:hAnsi="Symbol" w:hint="default"/>
        <w:i w:val="0"/>
        <w:color w:val="auto"/>
      </w:rPr>
    </w:lvl>
    <w:lvl w:ilvl="4">
      <w:start w:val="1"/>
      <w:numFmt w:val="bullet"/>
      <w:lvlText w:val=""/>
      <w:lvlJc w:val="left"/>
      <w:pPr>
        <w:ind w:left="1800" w:hanging="360"/>
      </w:pPr>
      <w:rPr>
        <w:rFonts w:ascii="Symbol" w:hAnsi="Symbol" w:hint="default"/>
        <w:i w:val="0"/>
        <w:color w:val="auto"/>
      </w:rPr>
    </w:lvl>
    <w:lvl w:ilvl="5">
      <w:start w:val="1"/>
      <w:numFmt w:val="bullet"/>
      <w:lvlText w:val=""/>
      <w:lvlJc w:val="left"/>
      <w:pPr>
        <w:ind w:left="2160" w:hanging="360"/>
      </w:pPr>
      <w:rPr>
        <w:rFonts w:ascii="Wingdings" w:hAnsi="Wingdings" w:hint="default"/>
        <w:i w:val="0"/>
        <w:color w:val="auto"/>
      </w:rPr>
    </w:lvl>
    <w:lvl w:ilvl="6">
      <w:start w:val="1"/>
      <w:numFmt w:val="bullet"/>
      <w:lvlText w:val=""/>
      <w:lvlJc w:val="left"/>
      <w:pPr>
        <w:ind w:left="2520" w:hanging="360"/>
      </w:pPr>
      <w:rPr>
        <w:rFonts w:ascii="Wingdings" w:hAnsi="Wingdings" w:hint="default"/>
        <w:i w:val="0"/>
        <w:color w:val="auto"/>
      </w:rPr>
    </w:lvl>
    <w:lvl w:ilvl="7">
      <w:start w:val="1"/>
      <w:numFmt w:val="bullet"/>
      <w:lvlText w:val=""/>
      <w:lvlJc w:val="left"/>
      <w:pPr>
        <w:ind w:left="2880" w:hanging="360"/>
      </w:pPr>
      <w:rPr>
        <w:rFonts w:ascii="Symbol" w:hAnsi="Symbol" w:hint="default"/>
        <w:i w:val="0"/>
        <w:color w:val="auto"/>
      </w:rPr>
    </w:lvl>
    <w:lvl w:ilvl="8">
      <w:start w:val="1"/>
      <w:numFmt w:val="bullet"/>
      <w:lvlText w:val=""/>
      <w:lvlJc w:val="left"/>
      <w:pPr>
        <w:ind w:left="3240" w:hanging="360"/>
      </w:pPr>
      <w:rPr>
        <w:rFonts w:ascii="Symbol" w:hAnsi="Symbol" w:hint="default"/>
        <w:i w:val="0"/>
        <w:color w:val="auto"/>
      </w:rPr>
    </w:lvl>
  </w:abstractNum>
  <w:abstractNum w:abstractNumId="3" w15:restartNumberingAfterBreak="0">
    <w:nsid w:val="10037014"/>
    <w:multiLevelType w:val="hybridMultilevel"/>
    <w:tmpl w:val="DCFA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64047"/>
    <w:multiLevelType w:val="hybridMultilevel"/>
    <w:tmpl w:val="40B8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D7FC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811701A"/>
    <w:multiLevelType w:val="hybridMultilevel"/>
    <w:tmpl w:val="AA88C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0932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294704"/>
    <w:multiLevelType w:val="hybridMultilevel"/>
    <w:tmpl w:val="3150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855993"/>
    <w:multiLevelType w:val="hybridMultilevel"/>
    <w:tmpl w:val="598E1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77E4E"/>
    <w:multiLevelType w:val="hybridMultilevel"/>
    <w:tmpl w:val="6F64DA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187290"/>
    <w:multiLevelType w:val="hybridMultilevel"/>
    <w:tmpl w:val="8340A3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1E440D"/>
    <w:multiLevelType w:val="multilevel"/>
    <w:tmpl w:val="D758EF1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38202E"/>
    <w:multiLevelType w:val="hybridMultilevel"/>
    <w:tmpl w:val="4022D6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B71257"/>
    <w:multiLevelType w:val="multilevel"/>
    <w:tmpl w:val="ABA0B78E"/>
    <w:lvl w:ilvl="0">
      <w:start w:val="1"/>
      <w:numFmt w:val="decimal"/>
      <w:lvlText w:val="%1"/>
      <w:lvlJc w:val="left"/>
      <w:pPr>
        <w:ind w:left="1080" w:hanging="360"/>
      </w:pPr>
      <w:rPr>
        <w:rFonts w:asciiTheme="minorHAnsi" w:hAnsiTheme="minorHAnsi" w:cstheme="minorHAnsi" w:hint="default"/>
        <w:i w:val="0"/>
        <w:color w:val="auto"/>
      </w:rPr>
    </w:lvl>
    <w:lvl w:ilvl="1">
      <w:start w:val="2"/>
      <w:numFmt w:val="decimal"/>
      <w:lvlText w:val="%1.%2"/>
      <w:lvlJc w:val="left"/>
      <w:pPr>
        <w:ind w:left="2160" w:hanging="360"/>
      </w:pPr>
      <w:rPr>
        <w:rFonts w:asciiTheme="minorHAnsi" w:hAnsiTheme="minorHAnsi" w:cstheme="minorHAnsi" w:hint="default"/>
        <w:i w:val="0"/>
        <w:color w:val="auto"/>
      </w:rPr>
    </w:lvl>
    <w:lvl w:ilvl="2">
      <w:start w:val="1"/>
      <w:numFmt w:val="decimal"/>
      <w:lvlText w:val="%1.%2.%3"/>
      <w:lvlJc w:val="left"/>
      <w:pPr>
        <w:ind w:left="3600" w:hanging="720"/>
      </w:pPr>
      <w:rPr>
        <w:rFonts w:asciiTheme="minorHAnsi" w:hAnsiTheme="minorHAnsi" w:cstheme="minorHAnsi" w:hint="default"/>
        <w:i w:val="0"/>
        <w:color w:val="auto"/>
      </w:rPr>
    </w:lvl>
    <w:lvl w:ilvl="3">
      <w:start w:val="1"/>
      <w:numFmt w:val="decimal"/>
      <w:lvlText w:val="%1.%2.%3.%4"/>
      <w:lvlJc w:val="left"/>
      <w:pPr>
        <w:ind w:left="4680" w:hanging="720"/>
      </w:pPr>
      <w:rPr>
        <w:rFonts w:asciiTheme="minorHAnsi" w:hAnsiTheme="minorHAnsi" w:cstheme="minorHAnsi" w:hint="default"/>
        <w:i w:val="0"/>
        <w:color w:val="auto"/>
      </w:rPr>
    </w:lvl>
    <w:lvl w:ilvl="4">
      <w:start w:val="1"/>
      <w:numFmt w:val="decimal"/>
      <w:lvlText w:val="%1.%2.%3.%4.%5"/>
      <w:lvlJc w:val="left"/>
      <w:pPr>
        <w:ind w:left="6120" w:hanging="1080"/>
      </w:pPr>
      <w:rPr>
        <w:rFonts w:asciiTheme="minorHAnsi" w:hAnsiTheme="minorHAnsi" w:cstheme="minorHAnsi" w:hint="default"/>
        <w:i w:val="0"/>
        <w:color w:val="auto"/>
      </w:rPr>
    </w:lvl>
    <w:lvl w:ilvl="5">
      <w:start w:val="1"/>
      <w:numFmt w:val="decimal"/>
      <w:lvlText w:val="%1.%2.%3.%4.%5.%6"/>
      <w:lvlJc w:val="left"/>
      <w:pPr>
        <w:ind w:left="7200" w:hanging="1080"/>
      </w:pPr>
      <w:rPr>
        <w:rFonts w:asciiTheme="minorHAnsi" w:hAnsiTheme="minorHAnsi" w:cstheme="minorHAnsi" w:hint="default"/>
        <w:i w:val="0"/>
        <w:color w:val="auto"/>
      </w:rPr>
    </w:lvl>
    <w:lvl w:ilvl="6">
      <w:start w:val="1"/>
      <w:numFmt w:val="decimal"/>
      <w:lvlText w:val="%1.%2.%3.%4.%5.%6.%7"/>
      <w:lvlJc w:val="left"/>
      <w:pPr>
        <w:ind w:left="8640" w:hanging="1440"/>
      </w:pPr>
      <w:rPr>
        <w:rFonts w:asciiTheme="minorHAnsi" w:hAnsiTheme="minorHAnsi" w:cstheme="minorHAnsi" w:hint="default"/>
        <w:i w:val="0"/>
        <w:color w:val="auto"/>
      </w:rPr>
    </w:lvl>
    <w:lvl w:ilvl="7">
      <w:start w:val="1"/>
      <w:numFmt w:val="decimal"/>
      <w:lvlText w:val="%1.%2.%3.%4.%5.%6.%7.%8"/>
      <w:lvlJc w:val="left"/>
      <w:pPr>
        <w:ind w:left="9720" w:hanging="1440"/>
      </w:pPr>
      <w:rPr>
        <w:rFonts w:asciiTheme="minorHAnsi" w:hAnsiTheme="minorHAnsi" w:cstheme="minorHAnsi" w:hint="default"/>
        <w:i w:val="0"/>
        <w:color w:val="auto"/>
      </w:rPr>
    </w:lvl>
    <w:lvl w:ilvl="8">
      <w:start w:val="1"/>
      <w:numFmt w:val="decimal"/>
      <w:lvlText w:val="%1.%2.%3.%4.%5.%6.%7.%8.%9"/>
      <w:lvlJc w:val="left"/>
      <w:pPr>
        <w:ind w:left="11160" w:hanging="1800"/>
      </w:pPr>
      <w:rPr>
        <w:rFonts w:asciiTheme="minorHAnsi" w:hAnsiTheme="minorHAnsi" w:cstheme="minorHAnsi" w:hint="default"/>
        <w:i w:val="0"/>
        <w:color w:val="auto"/>
      </w:rPr>
    </w:lvl>
  </w:abstractNum>
  <w:abstractNum w:abstractNumId="15" w15:restartNumberingAfterBreak="0">
    <w:nsid w:val="3A3261DA"/>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15:restartNumberingAfterBreak="0">
    <w:nsid w:val="3D6F05A9"/>
    <w:multiLevelType w:val="multilevel"/>
    <w:tmpl w:val="ABA0B78E"/>
    <w:lvl w:ilvl="0">
      <w:start w:val="1"/>
      <w:numFmt w:val="decimal"/>
      <w:lvlText w:val="%1"/>
      <w:lvlJc w:val="left"/>
      <w:pPr>
        <w:ind w:left="1080" w:hanging="360"/>
      </w:pPr>
      <w:rPr>
        <w:rFonts w:asciiTheme="minorHAnsi" w:hAnsiTheme="minorHAnsi" w:cstheme="minorHAnsi" w:hint="default"/>
        <w:i w:val="0"/>
        <w:color w:val="auto"/>
      </w:rPr>
    </w:lvl>
    <w:lvl w:ilvl="1">
      <w:start w:val="2"/>
      <w:numFmt w:val="decimal"/>
      <w:lvlText w:val="%1.%2"/>
      <w:lvlJc w:val="left"/>
      <w:pPr>
        <w:ind w:left="2160" w:hanging="360"/>
      </w:pPr>
      <w:rPr>
        <w:rFonts w:asciiTheme="minorHAnsi" w:hAnsiTheme="minorHAnsi" w:cstheme="minorHAnsi" w:hint="default"/>
        <w:i w:val="0"/>
        <w:color w:val="auto"/>
      </w:rPr>
    </w:lvl>
    <w:lvl w:ilvl="2">
      <w:start w:val="1"/>
      <w:numFmt w:val="decimal"/>
      <w:lvlText w:val="%1.%2.%3"/>
      <w:lvlJc w:val="left"/>
      <w:pPr>
        <w:ind w:left="3600" w:hanging="720"/>
      </w:pPr>
      <w:rPr>
        <w:rFonts w:asciiTheme="minorHAnsi" w:hAnsiTheme="minorHAnsi" w:cstheme="minorHAnsi" w:hint="default"/>
        <w:i w:val="0"/>
        <w:color w:val="auto"/>
      </w:rPr>
    </w:lvl>
    <w:lvl w:ilvl="3">
      <w:start w:val="1"/>
      <w:numFmt w:val="decimal"/>
      <w:lvlText w:val="%1.%2.%3.%4"/>
      <w:lvlJc w:val="left"/>
      <w:pPr>
        <w:ind w:left="4680" w:hanging="720"/>
      </w:pPr>
      <w:rPr>
        <w:rFonts w:asciiTheme="minorHAnsi" w:hAnsiTheme="minorHAnsi" w:cstheme="minorHAnsi" w:hint="default"/>
        <w:i w:val="0"/>
        <w:color w:val="auto"/>
      </w:rPr>
    </w:lvl>
    <w:lvl w:ilvl="4">
      <w:start w:val="1"/>
      <w:numFmt w:val="decimal"/>
      <w:lvlText w:val="%1.%2.%3.%4.%5"/>
      <w:lvlJc w:val="left"/>
      <w:pPr>
        <w:ind w:left="6120" w:hanging="1080"/>
      </w:pPr>
      <w:rPr>
        <w:rFonts w:asciiTheme="minorHAnsi" w:hAnsiTheme="minorHAnsi" w:cstheme="minorHAnsi" w:hint="default"/>
        <w:i w:val="0"/>
        <w:color w:val="auto"/>
      </w:rPr>
    </w:lvl>
    <w:lvl w:ilvl="5">
      <w:start w:val="1"/>
      <w:numFmt w:val="decimal"/>
      <w:lvlText w:val="%1.%2.%3.%4.%5.%6"/>
      <w:lvlJc w:val="left"/>
      <w:pPr>
        <w:ind w:left="7200" w:hanging="1080"/>
      </w:pPr>
      <w:rPr>
        <w:rFonts w:asciiTheme="minorHAnsi" w:hAnsiTheme="minorHAnsi" w:cstheme="minorHAnsi" w:hint="default"/>
        <w:i w:val="0"/>
        <w:color w:val="auto"/>
      </w:rPr>
    </w:lvl>
    <w:lvl w:ilvl="6">
      <w:start w:val="1"/>
      <w:numFmt w:val="decimal"/>
      <w:lvlText w:val="%1.%2.%3.%4.%5.%6.%7"/>
      <w:lvlJc w:val="left"/>
      <w:pPr>
        <w:ind w:left="8640" w:hanging="1440"/>
      </w:pPr>
      <w:rPr>
        <w:rFonts w:asciiTheme="minorHAnsi" w:hAnsiTheme="minorHAnsi" w:cstheme="minorHAnsi" w:hint="default"/>
        <w:i w:val="0"/>
        <w:color w:val="auto"/>
      </w:rPr>
    </w:lvl>
    <w:lvl w:ilvl="7">
      <w:start w:val="1"/>
      <w:numFmt w:val="decimal"/>
      <w:lvlText w:val="%1.%2.%3.%4.%5.%6.%7.%8"/>
      <w:lvlJc w:val="left"/>
      <w:pPr>
        <w:ind w:left="9720" w:hanging="1440"/>
      </w:pPr>
      <w:rPr>
        <w:rFonts w:asciiTheme="minorHAnsi" w:hAnsiTheme="minorHAnsi" w:cstheme="minorHAnsi" w:hint="default"/>
        <w:i w:val="0"/>
        <w:color w:val="auto"/>
      </w:rPr>
    </w:lvl>
    <w:lvl w:ilvl="8">
      <w:start w:val="1"/>
      <w:numFmt w:val="decimal"/>
      <w:lvlText w:val="%1.%2.%3.%4.%5.%6.%7.%8.%9"/>
      <w:lvlJc w:val="left"/>
      <w:pPr>
        <w:ind w:left="11160" w:hanging="1800"/>
      </w:pPr>
      <w:rPr>
        <w:rFonts w:asciiTheme="minorHAnsi" w:hAnsiTheme="minorHAnsi" w:cstheme="minorHAnsi" w:hint="default"/>
        <w:i w:val="0"/>
        <w:color w:val="auto"/>
      </w:rPr>
    </w:lvl>
  </w:abstractNum>
  <w:abstractNum w:abstractNumId="17" w15:restartNumberingAfterBreak="0">
    <w:nsid w:val="4803712C"/>
    <w:multiLevelType w:val="hybridMultilevel"/>
    <w:tmpl w:val="E46CB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D67EE0"/>
    <w:multiLevelType w:val="hybridMultilevel"/>
    <w:tmpl w:val="6E6C8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E668E2"/>
    <w:multiLevelType w:val="multilevel"/>
    <w:tmpl w:val="ABA0B78E"/>
    <w:lvl w:ilvl="0">
      <w:start w:val="1"/>
      <w:numFmt w:val="decimal"/>
      <w:lvlText w:val="%1"/>
      <w:lvlJc w:val="left"/>
      <w:pPr>
        <w:ind w:left="1080" w:hanging="360"/>
      </w:pPr>
      <w:rPr>
        <w:rFonts w:asciiTheme="minorHAnsi" w:hAnsiTheme="minorHAnsi" w:cstheme="minorHAnsi" w:hint="default"/>
        <w:i w:val="0"/>
        <w:color w:val="auto"/>
      </w:rPr>
    </w:lvl>
    <w:lvl w:ilvl="1">
      <w:start w:val="2"/>
      <w:numFmt w:val="decimal"/>
      <w:lvlText w:val="%1.%2"/>
      <w:lvlJc w:val="left"/>
      <w:pPr>
        <w:ind w:left="1637" w:hanging="360"/>
      </w:pPr>
      <w:rPr>
        <w:rFonts w:asciiTheme="minorHAnsi" w:hAnsiTheme="minorHAnsi" w:cstheme="minorHAnsi" w:hint="default"/>
        <w:i w:val="0"/>
        <w:color w:val="auto"/>
      </w:rPr>
    </w:lvl>
    <w:lvl w:ilvl="2">
      <w:start w:val="1"/>
      <w:numFmt w:val="decimal"/>
      <w:lvlText w:val="%1.%2.%3"/>
      <w:lvlJc w:val="left"/>
      <w:pPr>
        <w:ind w:left="3600" w:hanging="720"/>
      </w:pPr>
      <w:rPr>
        <w:rFonts w:asciiTheme="minorHAnsi" w:hAnsiTheme="minorHAnsi" w:cstheme="minorHAnsi" w:hint="default"/>
        <w:i w:val="0"/>
        <w:color w:val="auto"/>
      </w:rPr>
    </w:lvl>
    <w:lvl w:ilvl="3">
      <w:start w:val="1"/>
      <w:numFmt w:val="decimal"/>
      <w:lvlText w:val="%1.%2.%3.%4"/>
      <w:lvlJc w:val="left"/>
      <w:pPr>
        <w:ind w:left="4680" w:hanging="720"/>
      </w:pPr>
      <w:rPr>
        <w:rFonts w:asciiTheme="minorHAnsi" w:hAnsiTheme="minorHAnsi" w:cstheme="minorHAnsi" w:hint="default"/>
        <w:i w:val="0"/>
        <w:color w:val="auto"/>
      </w:rPr>
    </w:lvl>
    <w:lvl w:ilvl="4">
      <w:start w:val="1"/>
      <w:numFmt w:val="decimal"/>
      <w:lvlText w:val="%1.%2.%3.%4.%5"/>
      <w:lvlJc w:val="left"/>
      <w:pPr>
        <w:ind w:left="6120" w:hanging="1080"/>
      </w:pPr>
      <w:rPr>
        <w:rFonts w:asciiTheme="minorHAnsi" w:hAnsiTheme="minorHAnsi" w:cstheme="minorHAnsi" w:hint="default"/>
        <w:i w:val="0"/>
        <w:color w:val="auto"/>
      </w:rPr>
    </w:lvl>
    <w:lvl w:ilvl="5">
      <w:start w:val="1"/>
      <w:numFmt w:val="decimal"/>
      <w:lvlText w:val="%1.%2.%3.%4.%5.%6"/>
      <w:lvlJc w:val="left"/>
      <w:pPr>
        <w:ind w:left="7200" w:hanging="1080"/>
      </w:pPr>
      <w:rPr>
        <w:rFonts w:asciiTheme="minorHAnsi" w:hAnsiTheme="minorHAnsi" w:cstheme="minorHAnsi" w:hint="default"/>
        <w:i w:val="0"/>
        <w:color w:val="auto"/>
      </w:rPr>
    </w:lvl>
    <w:lvl w:ilvl="6">
      <w:start w:val="1"/>
      <w:numFmt w:val="decimal"/>
      <w:lvlText w:val="%1.%2.%3.%4.%5.%6.%7"/>
      <w:lvlJc w:val="left"/>
      <w:pPr>
        <w:ind w:left="8640" w:hanging="1440"/>
      </w:pPr>
      <w:rPr>
        <w:rFonts w:asciiTheme="minorHAnsi" w:hAnsiTheme="minorHAnsi" w:cstheme="minorHAnsi" w:hint="default"/>
        <w:i w:val="0"/>
        <w:color w:val="auto"/>
      </w:rPr>
    </w:lvl>
    <w:lvl w:ilvl="7">
      <w:start w:val="1"/>
      <w:numFmt w:val="decimal"/>
      <w:lvlText w:val="%1.%2.%3.%4.%5.%6.%7.%8"/>
      <w:lvlJc w:val="left"/>
      <w:pPr>
        <w:ind w:left="9720" w:hanging="1440"/>
      </w:pPr>
      <w:rPr>
        <w:rFonts w:asciiTheme="minorHAnsi" w:hAnsiTheme="minorHAnsi" w:cstheme="minorHAnsi" w:hint="default"/>
        <w:i w:val="0"/>
        <w:color w:val="auto"/>
      </w:rPr>
    </w:lvl>
    <w:lvl w:ilvl="8">
      <w:start w:val="1"/>
      <w:numFmt w:val="decimal"/>
      <w:lvlText w:val="%1.%2.%3.%4.%5.%6.%7.%8.%9"/>
      <w:lvlJc w:val="left"/>
      <w:pPr>
        <w:ind w:left="11160" w:hanging="1800"/>
      </w:pPr>
      <w:rPr>
        <w:rFonts w:asciiTheme="minorHAnsi" w:hAnsiTheme="minorHAnsi" w:cstheme="minorHAnsi" w:hint="default"/>
        <w:i w:val="0"/>
        <w:color w:val="auto"/>
      </w:rPr>
    </w:lvl>
  </w:abstractNum>
  <w:abstractNum w:abstractNumId="20" w15:restartNumberingAfterBreak="0">
    <w:nsid w:val="53C60C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8F1078"/>
    <w:multiLevelType w:val="multilevel"/>
    <w:tmpl w:val="197E4D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60F4A7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93463F2"/>
    <w:multiLevelType w:val="hybridMultilevel"/>
    <w:tmpl w:val="C1A429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382DDE"/>
    <w:multiLevelType w:val="multilevel"/>
    <w:tmpl w:val="93C21A7A"/>
    <w:lvl w:ilvl="0">
      <w:start w:val="3"/>
      <w:numFmt w:val="decimal"/>
      <w:lvlText w:val="%1"/>
      <w:lvlJc w:val="left"/>
      <w:pPr>
        <w:ind w:left="1080" w:hanging="360"/>
      </w:pPr>
      <w:rPr>
        <w:rFonts w:asciiTheme="minorHAnsi" w:hAnsiTheme="minorHAnsi" w:cstheme="minorHAnsi" w:hint="default"/>
        <w:i w:val="0"/>
        <w:color w:val="auto"/>
      </w:rPr>
    </w:lvl>
    <w:lvl w:ilvl="1">
      <w:start w:val="2"/>
      <w:numFmt w:val="decimal"/>
      <w:lvlText w:val="%1.%2"/>
      <w:lvlJc w:val="left"/>
      <w:pPr>
        <w:ind w:left="1637" w:hanging="360"/>
      </w:pPr>
      <w:rPr>
        <w:rFonts w:asciiTheme="minorHAnsi" w:hAnsiTheme="minorHAnsi" w:cstheme="minorHAnsi" w:hint="default"/>
        <w:i w:val="0"/>
        <w:color w:val="auto"/>
      </w:rPr>
    </w:lvl>
    <w:lvl w:ilvl="2">
      <w:start w:val="1"/>
      <w:numFmt w:val="decimal"/>
      <w:lvlText w:val="%1.%2.%3"/>
      <w:lvlJc w:val="left"/>
      <w:pPr>
        <w:ind w:left="3600" w:hanging="720"/>
      </w:pPr>
      <w:rPr>
        <w:rFonts w:asciiTheme="minorHAnsi" w:hAnsiTheme="minorHAnsi" w:cstheme="minorHAnsi" w:hint="default"/>
        <w:i w:val="0"/>
        <w:color w:val="auto"/>
      </w:rPr>
    </w:lvl>
    <w:lvl w:ilvl="3">
      <w:start w:val="1"/>
      <w:numFmt w:val="decimal"/>
      <w:lvlText w:val="%1.%2.%3.%4"/>
      <w:lvlJc w:val="left"/>
      <w:pPr>
        <w:ind w:left="4680" w:hanging="720"/>
      </w:pPr>
      <w:rPr>
        <w:rFonts w:asciiTheme="minorHAnsi" w:hAnsiTheme="minorHAnsi" w:cstheme="minorHAnsi" w:hint="default"/>
        <w:i w:val="0"/>
        <w:color w:val="auto"/>
      </w:rPr>
    </w:lvl>
    <w:lvl w:ilvl="4">
      <w:start w:val="1"/>
      <w:numFmt w:val="decimal"/>
      <w:lvlText w:val="%1.%2.%3.%4.%5"/>
      <w:lvlJc w:val="left"/>
      <w:pPr>
        <w:ind w:left="6120" w:hanging="1080"/>
      </w:pPr>
      <w:rPr>
        <w:rFonts w:asciiTheme="minorHAnsi" w:hAnsiTheme="minorHAnsi" w:cstheme="minorHAnsi" w:hint="default"/>
        <w:i w:val="0"/>
        <w:color w:val="auto"/>
      </w:rPr>
    </w:lvl>
    <w:lvl w:ilvl="5">
      <w:start w:val="1"/>
      <w:numFmt w:val="decimal"/>
      <w:lvlText w:val="%1.%2.%3.%4.%5.%6"/>
      <w:lvlJc w:val="left"/>
      <w:pPr>
        <w:ind w:left="7200" w:hanging="1080"/>
      </w:pPr>
      <w:rPr>
        <w:rFonts w:asciiTheme="minorHAnsi" w:hAnsiTheme="minorHAnsi" w:cstheme="minorHAnsi" w:hint="default"/>
        <w:i w:val="0"/>
        <w:color w:val="auto"/>
      </w:rPr>
    </w:lvl>
    <w:lvl w:ilvl="6">
      <w:start w:val="1"/>
      <w:numFmt w:val="decimal"/>
      <w:lvlText w:val="%1.%2.%3.%4.%5.%6.%7"/>
      <w:lvlJc w:val="left"/>
      <w:pPr>
        <w:ind w:left="8640" w:hanging="1440"/>
      </w:pPr>
      <w:rPr>
        <w:rFonts w:asciiTheme="minorHAnsi" w:hAnsiTheme="minorHAnsi" w:cstheme="minorHAnsi" w:hint="default"/>
        <w:i w:val="0"/>
        <w:color w:val="auto"/>
      </w:rPr>
    </w:lvl>
    <w:lvl w:ilvl="7">
      <w:start w:val="1"/>
      <w:numFmt w:val="decimal"/>
      <w:lvlText w:val="%1.%2.%3.%4.%5.%6.%7.%8"/>
      <w:lvlJc w:val="left"/>
      <w:pPr>
        <w:ind w:left="9720" w:hanging="1440"/>
      </w:pPr>
      <w:rPr>
        <w:rFonts w:asciiTheme="minorHAnsi" w:hAnsiTheme="minorHAnsi" w:cstheme="minorHAnsi" w:hint="default"/>
        <w:i w:val="0"/>
        <w:color w:val="auto"/>
      </w:rPr>
    </w:lvl>
    <w:lvl w:ilvl="8">
      <w:start w:val="1"/>
      <w:numFmt w:val="decimal"/>
      <w:lvlText w:val="%1.%2.%3.%4.%5.%6.%7.%8.%9"/>
      <w:lvlJc w:val="left"/>
      <w:pPr>
        <w:ind w:left="11160" w:hanging="1800"/>
      </w:pPr>
      <w:rPr>
        <w:rFonts w:asciiTheme="minorHAnsi" w:hAnsiTheme="minorHAnsi" w:cstheme="minorHAnsi" w:hint="default"/>
        <w:i w:val="0"/>
        <w:color w:val="auto"/>
      </w:rPr>
    </w:lvl>
  </w:abstractNum>
  <w:abstractNum w:abstractNumId="25" w15:restartNumberingAfterBreak="0">
    <w:nsid w:val="6AB029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EA4629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7316698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7346218D"/>
    <w:multiLevelType w:val="multilevel"/>
    <w:tmpl w:val="08A4F612"/>
    <w:lvl w:ilvl="0">
      <w:start w:val="1"/>
      <w:numFmt w:val="decimal"/>
      <w:lvlText w:val="%1"/>
      <w:lvlJc w:val="left"/>
      <w:pPr>
        <w:ind w:left="1080" w:hanging="360"/>
      </w:pPr>
      <w:rPr>
        <w:rFonts w:asciiTheme="minorHAnsi" w:hAnsiTheme="minorHAnsi" w:cstheme="minorHAnsi" w:hint="default"/>
        <w:i w:val="0"/>
        <w:color w:val="auto"/>
      </w:rPr>
    </w:lvl>
    <w:lvl w:ilvl="1">
      <w:start w:val="1"/>
      <w:numFmt w:val="decimal"/>
      <w:lvlText w:val="%1.%2"/>
      <w:lvlJc w:val="left"/>
      <w:pPr>
        <w:ind w:left="1637" w:hanging="360"/>
      </w:pPr>
      <w:rPr>
        <w:rFonts w:asciiTheme="minorHAnsi" w:hAnsiTheme="minorHAnsi" w:cstheme="minorHAnsi" w:hint="default"/>
        <w:i w:val="0"/>
        <w:color w:val="auto"/>
      </w:rPr>
    </w:lvl>
    <w:lvl w:ilvl="2">
      <w:start w:val="1"/>
      <w:numFmt w:val="decimal"/>
      <w:lvlText w:val="%1.%2.%3"/>
      <w:lvlJc w:val="left"/>
      <w:pPr>
        <w:ind w:left="3600" w:hanging="720"/>
      </w:pPr>
      <w:rPr>
        <w:rFonts w:asciiTheme="minorHAnsi" w:hAnsiTheme="minorHAnsi" w:cstheme="minorHAnsi" w:hint="default"/>
        <w:i w:val="0"/>
        <w:color w:val="auto"/>
      </w:rPr>
    </w:lvl>
    <w:lvl w:ilvl="3">
      <w:start w:val="1"/>
      <w:numFmt w:val="decimal"/>
      <w:lvlText w:val="%1.%2.%3.%4"/>
      <w:lvlJc w:val="left"/>
      <w:pPr>
        <w:ind w:left="4680" w:hanging="720"/>
      </w:pPr>
      <w:rPr>
        <w:rFonts w:asciiTheme="minorHAnsi" w:hAnsiTheme="minorHAnsi" w:cstheme="minorHAnsi" w:hint="default"/>
        <w:i w:val="0"/>
        <w:color w:val="auto"/>
      </w:rPr>
    </w:lvl>
    <w:lvl w:ilvl="4">
      <w:start w:val="1"/>
      <w:numFmt w:val="decimal"/>
      <w:lvlText w:val="%1.%2.%3.%4.%5"/>
      <w:lvlJc w:val="left"/>
      <w:pPr>
        <w:ind w:left="6120" w:hanging="1080"/>
      </w:pPr>
      <w:rPr>
        <w:rFonts w:asciiTheme="minorHAnsi" w:hAnsiTheme="minorHAnsi" w:cstheme="minorHAnsi" w:hint="default"/>
        <w:i w:val="0"/>
        <w:color w:val="auto"/>
      </w:rPr>
    </w:lvl>
    <w:lvl w:ilvl="5">
      <w:start w:val="1"/>
      <w:numFmt w:val="decimal"/>
      <w:lvlText w:val="%1.%2.%3.%4.%5.%6"/>
      <w:lvlJc w:val="left"/>
      <w:pPr>
        <w:ind w:left="7200" w:hanging="1080"/>
      </w:pPr>
      <w:rPr>
        <w:rFonts w:asciiTheme="minorHAnsi" w:hAnsiTheme="minorHAnsi" w:cstheme="minorHAnsi" w:hint="default"/>
        <w:i w:val="0"/>
        <w:color w:val="auto"/>
      </w:rPr>
    </w:lvl>
    <w:lvl w:ilvl="6">
      <w:start w:val="1"/>
      <w:numFmt w:val="decimal"/>
      <w:lvlText w:val="%1.%2.%3.%4.%5.%6.%7"/>
      <w:lvlJc w:val="left"/>
      <w:pPr>
        <w:ind w:left="8640" w:hanging="1440"/>
      </w:pPr>
      <w:rPr>
        <w:rFonts w:asciiTheme="minorHAnsi" w:hAnsiTheme="minorHAnsi" w:cstheme="minorHAnsi" w:hint="default"/>
        <w:i w:val="0"/>
        <w:color w:val="auto"/>
      </w:rPr>
    </w:lvl>
    <w:lvl w:ilvl="7">
      <w:start w:val="1"/>
      <w:numFmt w:val="decimal"/>
      <w:lvlText w:val="%1.%2.%3.%4.%5.%6.%7.%8"/>
      <w:lvlJc w:val="left"/>
      <w:pPr>
        <w:ind w:left="9720" w:hanging="1440"/>
      </w:pPr>
      <w:rPr>
        <w:rFonts w:asciiTheme="minorHAnsi" w:hAnsiTheme="minorHAnsi" w:cstheme="minorHAnsi" w:hint="default"/>
        <w:i w:val="0"/>
        <w:color w:val="auto"/>
      </w:rPr>
    </w:lvl>
    <w:lvl w:ilvl="8">
      <w:start w:val="1"/>
      <w:numFmt w:val="decimal"/>
      <w:lvlText w:val="%1.%2.%3.%4.%5.%6.%7.%8.%9"/>
      <w:lvlJc w:val="left"/>
      <w:pPr>
        <w:ind w:left="11160" w:hanging="1800"/>
      </w:pPr>
      <w:rPr>
        <w:rFonts w:asciiTheme="minorHAnsi" w:hAnsiTheme="minorHAnsi" w:cstheme="minorHAnsi" w:hint="default"/>
        <w:i w:val="0"/>
        <w:color w:val="auto"/>
      </w:rPr>
    </w:lvl>
  </w:abstractNum>
  <w:abstractNum w:abstractNumId="29" w15:restartNumberingAfterBreak="0">
    <w:nsid w:val="7A4452F9"/>
    <w:multiLevelType w:val="hybridMultilevel"/>
    <w:tmpl w:val="0BA40A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840F1A"/>
    <w:multiLevelType w:val="hybridMultilevel"/>
    <w:tmpl w:val="39E22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CC2A5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86"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549611346">
    <w:abstractNumId w:val="11"/>
  </w:num>
  <w:num w:numId="2" w16cid:durableId="525363677">
    <w:abstractNumId w:val="29"/>
  </w:num>
  <w:num w:numId="3" w16cid:durableId="1425103864">
    <w:abstractNumId w:val="8"/>
  </w:num>
  <w:num w:numId="4" w16cid:durableId="1570112543">
    <w:abstractNumId w:val="4"/>
  </w:num>
  <w:num w:numId="5" w16cid:durableId="1810054785">
    <w:abstractNumId w:val="13"/>
  </w:num>
  <w:num w:numId="6" w16cid:durableId="2090155377">
    <w:abstractNumId w:val="23"/>
  </w:num>
  <w:num w:numId="7" w16cid:durableId="171457197">
    <w:abstractNumId w:val="30"/>
  </w:num>
  <w:num w:numId="8" w16cid:durableId="972442470">
    <w:abstractNumId w:val="9"/>
  </w:num>
  <w:num w:numId="9" w16cid:durableId="569967874">
    <w:abstractNumId w:val="20"/>
  </w:num>
  <w:num w:numId="10" w16cid:durableId="655770134">
    <w:abstractNumId w:val="7"/>
  </w:num>
  <w:num w:numId="11" w16cid:durableId="624628498">
    <w:abstractNumId w:val="17"/>
  </w:num>
  <w:num w:numId="12" w16cid:durableId="354885348">
    <w:abstractNumId w:val="15"/>
  </w:num>
  <w:num w:numId="13" w16cid:durableId="512962853">
    <w:abstractNumId w:val="10"/>
  </w:num>
  <w:num w:numId="14" w16cid:durableId="641231768">
    <w:abstractNumId w:val="16"/>
  </w:num>
  <w:num w:numId="15" w16cid:durableId="1443843622">
    <w:abstractNumId w:val="19"/>
  </w:num>
  <w:num w:numId="16" w16cid:durableId="29961265">
    <w:abstractNumId w:val="31"/>
  </w:num>
  <w:num w:numId="17" w16cid:durableId="1550335817">
    <w:abstractNumId w:val="5"/>
  </w:num>
  <w:num w:numId="18" w16cid:durableId="470833040">
    <w:abstractNumId w:val="27"/>
  </w:num>
  <w:num w:numId="19" w16cid:durableId="75591631">
    <w:abstractNumId w:val="14"/>
  </w:num>
  <w:num w:numId="20" w16cid:durableId="1865750005">
    <w:abstractNumId w:val="2"/>
  </w:num>
  <w:num w:numId="21" w16cid:durableId="94521828">
    <w:abstractNumId w:val="0"/>
  </w:num>
  <w:num w:numId="22" w16cid:durableId="1767531042">
    <w:abstractNumId w:val="26"/>
  </w:num>
  <w:num w:numId="23" w16cid:durableId="361519251">
    <w:abstractNumId w:val="22"/>
  </w:num>
  <w:num w:numId="24" w16cid:durableId="300043204">
    <w:abstractNumId w:val="25"/>
  </w:num>
  <w:num w:numId="25" w16cid:durableId="1276787404">
    <w:abstractNumId w:val="28"/>
  </w:num>
  <w:num w:numId="26" w16cid:durableId="576482163">
    <w:abstractNumId w:val="24"/>
  </w:num>
  <w:num w:numId="27" w16cid:durableId="265619944">
    <w:abstractNumId w:val="18"/>
  </w:num>
  <w:num w:numId="28" w16cid:durableId="1397046302">
    <w:abstractNumId w:val="6"/>
  </w:num>
  <w:num w:numId="29" w16cid:durableId="92941858">
    <w:abstractNumId w:val="3"/>
  </w:num>
  <w:num w:numId="30" w16cid:durableId="1743791434">
    <w:abstractNumId w:val="1"/>
  </w:num>
  <w:num w:numId="31" w16cid:durableId="796408324">
    <w:abstractNumId w:val="21"/>
  </w:num>
  <w:num w:numId="32" w16cid:durableId="16155989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C3"/>
    <w:rsid w:val="0001037A"/>
    <w:rsid w:val="00033E49"/>
    <w:rsid w:val="00042DB7"/>
    <w:rsid w:val="000660C0"/>
    <w:rsid w:val="0007356C"/>
    <w:rsid w:val="000748F5"/>
    <w:rsid w:val="00075EC9"/>
    <w:rsid w:val="000A0429"/>
    <w:rsid w:val="000B49AC"/>
    <w:rsid w:val="000B6429"/>
    <w:rsid w:val="00110300"/>
    <w:rsid w:val="0011681F"/>
    <w:rsid w:val="00133229"/>
    <w:rsid w:val="00135A4E"/>
    <w:rsid w:val="001446F5"/>
    <w:rsid w:val="001607F8"/>
    <w:rsid w:val="00187601"/>
    <w:rsid w:val="001B6CF6"/>
    <w:rsid w:val="001C14FD"/>
    <w:rsid w:val="001C6108"/>
    <w:rsid w:val="001D15CA"/>
    <w:rsid w:val="001D44F5"/>
    <w:rsid w:val="001D4779"/>
    <w:rsid w:val="001E6704"/>
    <w:rsid w:val="002170D8"/>
    <w:rsid w:val="00220B30"/>
    <w:rsid w:val="002265F3"/>
    <w:rsid w:val="0023024D"/>
    <w:rsid w:val="00234054"/>
    <w:rsid w:val="002379EF"/>
    <w:rsid w:val="00241330"/>
    <w:rsid w:val="0024376D"/>
    <w:rsid w:val="00246E73"/>
    <w:rsid w:val="0028631F"/>
    <w:rsid w:val="002A1D8C"/>
    <w:rsid w:val="002C0926"/>
    <w:rsid w:val="003134A9"/>
    <w:rsid w:val="00315639"/>
    <w:rsid w:val="003232BE"/>
    <w:rsid w:val="003376E4"/>
    <w:rsid w:val="00346692"/>
    <w:rsid w:val="00377F9F"/>
    <w:rsid w:val="00383706"/>
    <w:rsid w:val="0039043A"/>
    <w:rsid w:val="0039255F"/>
    <w:rsid w:val="003973CD"/>
    <w:rsid w:val="003D6D85"/>
    <w:rsid w:val="003F4138"/>
    <w:rsid w:val="004216D7"/>
    <w:rsid w:val="004229C8"/>
    <w:rsid w:val="00427BD0"/>
    <w:rsid w:val="00446E22"/>
    <w:rsid w:val="00453898"/>
    <w:rsid w:val="00456289"/>
    <w:rsid w:val="00483C33"/>
    <w:rsid w:val="004A2548"/>
    <w:rsid w:val="004A4873"/>
    <w:rsid w:val="004A58AB"/>
    <w:rsid w:val="00512563"/>
    <w:rsid w:val="005172C1"/>
    <w:rsid w:val="00524665"/>
    <w:rsid w:val="00531A16"/>
    <w:rsid w:val="00574220"/>
    <w:rsid w:val="00574733"/>
    <w:rsid w:val="0058119A"/>
    <w:rsid w:val="00582809"/>
    <w:rsid w:val="005958BD"/>
    <w:rsid w:val="005A6BBC"/>
    <w:rsid w:val="005C1954"/>
    <w:rsid w:val="005D705C"/>
    <w:rsid w:val="006125E6"/>
    <w:rsid w:val="00631147"/>
    <w:rsid w:val="006345F9"/>
    <w:rsid w:val="00637575"/>
    <w:rsid w:val="006424E2"/>
    <w:rsid w:val="00674848"/>
    <w:rsid w:val="00682F06"/>
    <w:rsid w:val="00693627"/>
    <w:rsid w:val="00697891"/>
    <w:rsid w:val="006C2ECB"/>
    <w:rsid w:val="00705DCF"/>
    <w:rsid w:val="00724157"/>
    <w:rsid w:val="0079209F"/>
    <w:rsid w:val="007A557C"/>
    <w:rsid w:val="007A7EE5"/>
    <w:rsid w:val="007C055F"/>
    <w:rsid w:val="007D1498"/>
    <w:rsid w:val="007D7AC0"/>
    <w:rsid w:val="007F097D"/>
    <w:rsid w:val="007F71E6"/>
    <w:rsid w:val="008052C1"/>
    <w:rsid w:val="00817FC0"/>
    <w:rsid w:val="00840209"/>
    <w:rsid w:val="00847CDB"/>
    <w:rsid w:val="00853955"/>
    <w:rsid w:val="00853B63"/>
    <w:rsid w:val="00855071"/>
    <w:rsid w:val="00856B62"/>
    <w:rsid w:val="00866F7E"/>
    <w:rsid w:val="00867562"/>
    <w:rsid w:val="008814EC"/>
    <w:rsid w:val="00890F3D"/>
    <w:rsid w:val="00893B93"/>
    <w:rsid w:val="008974BB"/>
    <w:rsid w:val="008B1D6D"/>
    <w:rsid w:val="008C18C7"/>
    <w:rsid w:val="008D42EB"/>
    <w:rsid w:val="008F505F"/>
    <w:rsid w:val="00901EBC"/>
    <w:rsid w:val="009851BD"/>
    <w:rsid w:val="00995697"/>
    <w:rsid w:val="009B35F7"/>
    <w:rsid w:val="009D5AC5"/>
    <w:rsid w:val="00A23004"/>
    <w:rsid w:val="00A2444B"/>
    <w:rsid w:val="00A37F0A"/>
    <w:rsid w:val="00A40C14"/>
    <w:rsid w:val="00A47558"/>
    <w:rsid w:val="00A576BB"/>
    <w:rsid w:val="00A62985"/>
    <w:rsid w:val="00A638F4"/>
    <w:rsid w:val="00A65282"/>
    <w:rsid w:val="00A775BF"/>
    <w:rsid w:val="00A86A0F"/>
    <w:rsid w:val="00A909DF"/>
    <w:rsid w:val="00A9104E"/>
    <w:rsid w:val="00A915F2"/>
    <w:rsid w:val="00AB5A8D"/>
    <w:rsid w:val="00AD1A54"/>
    <w:rsid w:val="00AE4DCA"/>
    <w:rsid w:val="00B11E90"/>
    <w:rsid w:val="00B50C5A"/>
    <w:rsid w:val="00B778D5"/>
    <w:rsid w:val="00B9085A"/>
    <w:rsid w:val="00BA5F8E"/>
    <w:rsid w:val="00BD3E58"/>
    <w:rsid w:val="00BE39B5"/>
    <w:rsid w:val="00BE5442"/>
    <w:rsid w:val="00BF0F08"/>
    <w:rsid w:val="00BF39D6"/>
    <w:rsid w:val="00C2426A"/>
    <w:rsid w:val="00C43C8E"/>
    <w:rsid w:val="00C51CAA"/>
    <w:rsid w:val="00C5632B"/>
    <w:rsid w:val="00C71213"/>
    <w:rsid w:val="00C72F2D"/>
    <w:rsid w:val="00C74FCE"/>
    <w:rsid w:val="00C8282A"/>
    <w:rsid w:val="00C844F0"/>
    <w:rsid w:val="00CB3B97"/>
    <w:rsid w:val="00CB6BEA"/>
    <w:rsid w:val="00CC717C"/>
    <w:rsid w:val="00CF45C5"/>
    <w:rsid w:val="00CF6BCF"/>
    <w:rsid w:val="00CF6F44"/>
    <w:rsid w:val="00D120D5"/>
    <w:rsid w:val="00D30D40"/>
    <w:rsid w:val="00D35DBA"/>
    <w:rsid w:val="00D37879"/>
    <w:rsid w:val="00D52234"/>
    <w:rsid w:val="00D60FC3"/>
    <w:rsid w:val="00D71B1A"/>
    <w:rsid w:val="00D74DCA"/>
    <w:rsid w:val="00DB4B78"/>
    <w:rsid w:val="00DE41ED"/>
    <w:rsid w:val="00DF6032"/>
    <w:rsid w:val="00E42351"/>
    <w:rsid w:val="00E45B87"/>
    <w:rsid w:val="00E6218C"/>
    <w:rsid w:val="00E71021"/>
    <w:rsid w:val="00E81689"/>
    <w:rsid w:val="00E96184"/>
    <w:rsid w:val="00EA413A"/>
    <w:rsid w:val="00EB0F0A"/>
    <w:rsid w:val="00EB74CB"/>
    <w:rsid w:val="00EC1C6D"/>
    <w:rsid w:val="00ED248B"/>
    <w:rsid w:val="00EF5697"/>
    <w:rsid w:val="00EF70C6"/>
    <w:rsid w:val="00EF793B"/>
    <w:rsid w:val="00F039D6"/>
    <w:rsid w:val="00F160FF"/>
    <w:rsid w:val="00F27408"/>
    <w:rsid w:val="00F355DA"/>
    <w:rsid w:val="00F522BE"/>
    <w:rsid w:val="00F62BCA"/>
    <w:rsid w:val="00F65421"/>
    <w:rsid w:val="00F85398"/>
    <w:rsid w:val="00F853FF"/>
    <w:rsid w:val="00F94B85"/>
    <w:rsid w:val="00FB497C"/>
    <w:rsid w:val="00FD5572"/>
    <w:rsid w:val="00FE57D2"/>
    <w:rsid w:val="032D1C26"/>
    <w:rsid w:val="09A9170E"/>
    <w:rsid w:val="17CF5C10"/>
    <w:rsid w:val="1A20348D"/>
    <w:rsid w:val="2022269B"/>
    <w:rsid w:val="2085248C"/>
    <w:rsid w:val="244527C0"/>
    <w:rsid w:val="256047CE"/>
    <w:rsid w:val="2587BCA0"/>
    <w:rsid w:val="28A21B72"/>
    <w:rsid w:val="2C57174E"/>
    <w:rsid w:val="2E1C6D7E"/>
    <w:rsid w:val="2E9C18BD"/>
    <w:rsid w:val="312939DC"/>
    <w:rsid w:val="315538F6"/>
    <w:rsid w:val="32312727"/>
    <w:rsid w:val="3709223D"/>
    <w:rsid w:val="39067AF6"/>
    <w:rsid w:val="390EFA89"/>
    <w:rsid w:val="3BADE184"/>
    <w:rsid w:val="40CD03F5"/>
    <w:rsid w:val="46B686D3"/>
    <w:rsid w:val="46FC8A5A"/>
    <w:rsid w:val="4A141253"/>
    <w:rsid w:val="4E3F7608"/>
    <w:rsid w:val="4E6EB3BE"/>
    <w:rsid w:val="52A87730"/>
    <w:rsid w:val="5BFDF911"/>
    <w:rsid w:val="5E521679"/>
    <w:rsid w:val="5E55ECC7"/>
    <w:rsid w:val="612EB6A1"/>
    <w:rsid w:val="617256B9"/>
    <w:rsid w:val="656368A2"/>
    <w:rsid w:val="6A08AA9C"/>
    <w:rsid w:val="716B803B"/>
    <w:rsid w:val="724AB18F"/>
    <w:rsid w:val="730B8214"/>
    <w:rsid w:val="789CEC9F"/>
    <w:rsid w:val="7A2139AF"/>
    <w:rsid w:val="7AB7EBFD"/>
    <w:rsid w:val="7B23CA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FCC24"/>
  <w15:docId w15:val="{CD76F519-6393-4A5E-96DD-84CA9F6E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6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DB4B7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576BB"/>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semiHidden/>
    <w:rsid w:val="00A576BB"/>
    <w:rPr>
      <w:rFonts w:ascii="Calibri" w:eastAsia="Times New Roman" w:hAnsi="Calibri" w:cs="Consolas"/>
      <w:szCs w:val="21"/>
    </w:rPr>
  </w:style>
  <w:style w:type="character" w:customStyle="1" w:styleId="Heading1Char">
    <w:name w:val="Heading 1 Char"/>
    <w:basedOn w:val="DefaultParagraphFont"/>
    <w:link w:val="Heading1"/>
    <w:uiPriority w:val="9"/>
    <w:rsid w:val="00A576B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19"/>
    <w:qFormat/>
    <w:rsid w:val="00631147"/>
    <w:pPr>
      <w:ind w:left="720"/>
      <w:contextualSpacing/>
    </w:pPr>
  </w:style>
  <w:style w:type="paragraph" w:styleId="BalloonText">
    <w:name w:val="Balloon Text"/>
    <w:basedOn w:val="Normal"/>
    <w:link w:val="BalloonTextChar"/>
    <w:uiPriority w:val="99"/>
    <w:semiHidden/>
    <w:unhideWhenUsed/>
    <w:rsid w:val="00042D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DB7"/>
    <w:rPr>
      <w:rFonts w:ascii="Segoe UI" w:hAnsi="Segoe UI" w:cs="Segoe UI"/>
      <w:sz w:val="18"/>
      <w:szCs w:val="18"/>
    </w:rPr>
  </w:style>
  <w:style w:type="character" w:customStyle="1" w:styleId="Heading4Char">
    <w:name w:val="Heading 4 Char"/>
    <w:basedOn w:val="DefaultParagraphFont"/>
    <w:link w:val="Heading4"/>
    <w:uiPriority w:val="9"/>
    <w:semiHidden/>
    <w:rsid w:val="00DB4B78"/>
    <w:rPr>
      <w:rFonts w:asciiTheme="majorHAnsi" w:eastAsiaTheme="majorEastAsia" w:hAnsiTheme="majorHAnsi" w:cstheme="majorBidi"/>
      <w:i/>
      <w:iCs/>
      <w:color w:val="365F91" w:themeColor="accent1" w:themeShade="BF"/>
    </w:rPr>
  </w:style>
  <w:style w:type="table" w:customStyle="1" w:styleId="Vanligtabell11">
    <w:name w:val="Vanlig tabell 11"/>
    <w:basedOn w:val="TableNormal"/>
    <w:next w:val="PlainTable1"/>
    <w:uiPriority w:val="41"/>
    <w:rsid w:val="00DB4B78"/>
    <w:pPr>
      <w:spacing w:after="0" w:line="240" w:lineRule="auto"/>
    </w:pPr>
    <w:rPr>
      <w:lang w:val="nb-NO"/>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DB4B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5C1954"/>
    <w:rPr>
      <w:color w:val="808080"/>
    </w:rPr>
  </w:style>
  <w:style w:type="character" w:styleId="CommentReference">
    <w:name w:val="annotation reference"/>
    <w:basedOn w:val="DefaultParagraphFont"/>
    <w:uiPriority w:val="99"/>
    <w:semiHidden/>
    <w:unhideWhenUsed/>
    <w:rsid w:val="005D705C"/>
    <w:rPr>
      <w:sz w:val="16"/>
      <w:szCs w:val="16"/>
    </w:rPr>
  </w:style>
  <w:style w:type="paragraph" w:styleId="CommentText">
    <w:name w:val="annotation text"/>
    <w:basedOn w:val="Normal"/>
    <w:link w:val="CommentTextChar"/>
    <w:uiPriority w:val="99"/>
    <w:semiHidden/>
    <w:unhideWhenUsed/>
    <w:rsid w:val="005D705C"/>
    <w:pPr>
      <w:spacing w:line="240" w:lineRule="auto"/>
    </w:pPr>
    <w:rPr>
      <w:sz w:val="20"/>
      <w:szCs w:val="20"/>
    </w:rPr>
  </w:style>
  <w:style w:type="character" w:customStyle="1" w:styleId="CommentTextChar">
    <w:name w:val="Comment Text Char"/>
    <w:basedOn w:val="DefaultParagraphFont"/>
    <w:link w:val="CommentText"/>
    <w:uiPriority w:val="99"/>
    <w:semiHidden/>
    <w:rsid w:val="005D705C"/>
    <w:rPr>
      <w:sz w:val="20"/>
      <w:szCs w:val="20"/>
    </w:rPr>
  </w:style>
  <w:style w:type="paragraph" w:styleId="CommentSubject">
    <w:name w:val="annotation subject"/>
    <w:basedOn w:val="CommentText"/>
    <w:next w:val="CommentText"/>
    <w:link w:val="CommentSubjectChar"/>
    <w:uiPriority w:val="99"/>
    <w:semiHidden/>
    <w:unhideWhenUsed/>
    <w:rsid w:val="005D705C"/>
    <w:rPr>
      <w:b/>
      <w:bCs/>
    </w:rPr>
  </w:style>
  <w:style w:type="character" w:customStyle="1" w:styleId="CommentSubjectChar">
    <w:name w:val="Comment Subject Char"/>
    <w:basedOn w:val="CommentTextChar"/>
    <w:link w:val="CommentSubject"/>
    <w:uiPriority w:val="99"/>
    <w:semiHidden/>
    <w:rsid w:val="005D705C"/>
    <w:rPr>
      <w:b/>
      <w:bCs/>
      <w:sz w:val="20"/>
      <w:szCs w:val="20"/>
    </w:rPr>
  </w:style>
  <w:style w:type="character" w:customStyle="1" w:styleId="ListParagraphChar">
    <w:name w:val="List Paragraph Char"/>
    <w:basedOn w:val="DefaultParagraphFont"/>
    <w:link w:val="ListParagraph"/>
    <w:uiPriority w:val="19"/>
    <w:rsid w:val="006424E2"/>
  </w:style>
  <w:style w:type="paragraph" w:styleId="Header">
    <w:name w:val="header"/>
    <w:basedOn w:val="Normal"/>
    <w:link w:val="HeaderChar"/>
    <w:uiPriority w:val="99"/>
    <w:unhideWhenUsed/>
    <w:rsid w:val="00B11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E90"/>
  </w:style>
  <w:style w:type="paragraph" w:styleId="Footer">
    <w:name w:val="footer"/>
    <w:basedOn w:val="Normal"/>
    <w:link w:val="FooterChar"/>
    <w:uiPriority w:val="99"/>
    <w:unhideWhenUsed/>
    <w:rsid w:val="00B11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552880">
      <w:bodyDiv w:val="1"/>
      <w:marLeft w:val="0"/>
      <w:marRight w:val="0"/>
      <w:marTop w:val="0"/>
      <w:marBottom w:val="0"/>
      <w:divBdr>
        <w:top w:val="none" w:sz="0" w:space="0" w:color="auto"/>
        <w:left w:val="none" w:sz="0" w:space="0" w:color="auto"/>
        <w:bottom w:val="none" w:sz="0" w:space="0" w:color="auto"/>
        <w:right w:val="none" w:sz="0" w:space="0" w:color="auto"/>
      </w:divBdr>
      <w:divsChild>
        <w:div w:id="389353347">
          <w:marLeft w:val="0"/>
          <w:marRight w:val="0"/>
          <w:marTop w:val="0"/>
          <w:marBottom w:val="0"/>
          <w:divBdr>
            <w:top w:val="none" w:sz="0" w:space="0" w:color="auto"/>
            <w:left w:val="none" w:sz="0" w:space="0" w:color="auto"/>
            <w:bottom w:val="none" w:sz="0" w:space="0" w:color="auto"/>
            <w:right w:val="none" w:sz="0" w:space="0" w:color="auto"/>
          </w:divBdr>
          <w:divsChild>
            <w:div w:id="296885297">
              <w:marLeft w:val="700"/>
              <w:marRight w:val="0"/>
              <w:marTop w:val="0"/>
              <w:marBottom w:val="0"/>
              <w:divBdr>
                <w:top w:val="none" w:sz="0" w:space="0" w:color="auto"/>
                <w:left w:val="none" w:sz="0" w:space="0" w:color="auto"/>
                <w:bottom w:val="none" w:sz="0" w:space="0" w:color="auto"/>
                <w:right w:val="none" w:sz="0" w:space="0" w:color="auto"/>
              </w:divBdr>
              <w:divsChild>
                <w:div w:id="1462386359">
                  <w:marLeft w:val="0"/>
                  <w:marRight w:val="0"/>
                  <w:marTop w:val="0"/>
                  <w:marBottom w:val="200"/>
                  <w:divBdr>
                    <w:top w:val="none" w:sz="0" w:space="0" w:color="auto"/>
                    <w:left w:val="none" w:sz="0" w:space="0" w:color="auto"/>
                    <w:bottom w:val="none" w:sz="0" w:space="0" w:color="auto"/>
                    <w:right w:val="none" w:sz="0" w:space="0" w:color="auto"/>
                  </w:divBdr>
                  <w:divsChild>
                    <w:div w:id="35423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818416">
      <w:bodyDiv w:val="1"/>
      <w:marLeft w:val="0"/>
      <w:marRight w:val="0"/>
      <w:marTop w:val="0"/>
      <w:marBottom w:val="0"/>
      <w:divBdr>
        <w:top w:val="none" w:sz="0" w:space="0" w:color="auto"/>
        <w:left w:val="none" w:sz="0" w:space="0" w:color="auto"/>
        <w:bottom w:val="none" w:sz="0" w:space="0" w:color="auto"/>
        <w:right w:val="none" w:sz="0" w:space="0" w:color="auto"/>
      </w:divBdr>
      <w:divsChild>
        <w:div w:id="1196036895">
          <w:marLeft w:val="0"/>
          <w:marRight w:val="315"/>
          <w:marTop w:val="0"/>
          <w:marBottom w:val="0"/>
          <w:divBdr>
            <w:top w:val="none" w:sz="0" w:space="0" w:color="auto"/>
            <w:left w:val="none" w:sz="0" w:space="0" w:color="auto"/>
            <w:bottom w:val="none" w:sz="0" w:space="0" w:color="auto"/>
            <w:right w:val="none" w:sz="0" w:space="0" w:color="auto"/>
          </w:divBdr>
          <w:divsChild>
            <w:div w:id="240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81034">
      <w:bodyDiv w:val="1"/>
      <w:marLeft w:val="0"/>
      <w:marRight w:val="0"/>
      <w:marTop w:val="0"/>
      <w:marBottom w:val="0"/>
      <w:divBdr>
        <w:top w:val="none" w:sz="0" w:space="0" w:color="auto"/>
        <w:left w:val="none" w:sz="0" w:space="0" w:color="auto"/>
        <w:bottom w:val="none" w:sz="0" w:space="0" w:color="auto"/>
        <w:right w:val="none" w:sz="0" w:space="0" w:color="auto"/>
      </w:divBdr>
    </w:div>
    <w:div w:id="719550710">
      <w:bodyDiv w:val="1"/>
      <w:marLeft w:val="0"/>
      <w:marRight w:val="0"/>
      <w:marTop w:val="0"/>
      <w:marBottom w:val="0"/>
      <w:divBdr>
        <w:top w:val="none" w:sz="0" w:space="0" w:color="auto"/>
        <w:left w:val="none" w:sz="0" w:space="0" w:color="auto"/>
        <w:bottom w:val="none" w:sz="0" w:space="0" w:color="auto"/>
        <w:right w:val="none" w:sz="0" w:space="0" w:color="auto"/>
      </w:divBdr>
    </w:div>
    <w:div w:id="173542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5" ma:contentTypeDescription="Create a new document." ma:contentTypeScope="" ma:versionID="c14ed73ea0827aad14430b9905625f74">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af38d47ed9b4642430d942797ad24fc2"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Props1.xml><?xml version="1.0" encoding="utf-8"?>
<ds:datastoreItem xmlns:ds="http://schemas.openxmlformats.org/officeDocument/2006/customXml" ds:itemID="{6D7675A8-F743-4DF4-B60A-B5960F14E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392584-CD60-4C72-A3F8-B1025055C320}">
  <ds:schemaRefs>
    <ds:schemaRef ds:uri="http://schemas.openxmlformats.org/officeDocument/2006/bibliography"/>
  </ds:schemaRefs>
</ds:datastoreItem>
</file>

<file path=customXml/itemProps3.xml><?xml version="1.0" encoding="utf-8"?>
<ds:datastoreItem xmlns:ds="http://schemas.openxmlformats.org/officeDocument/2006/customXml" ds:itemID="{F2242C18-79EF-455A-95FD-167FD183A8CB}">
  <ds:schemaRefs>
    <ds:schemaRef ds:uri="http://schemas.microsoft.com/sharepoint/v3/contenttype/forms"/>
  </ds:schemaRefs>
</ds:datastoreItem>
</file>

<file path=customXml/itemProps4.xml><?xml version="1.0" encoding="utf-8"?>
<ds:datastoreItem xmlns:ds="http://schemas.openxmlformats.org/officeDocument/2006/customXml" ds:itemID="{80560777-03C8-40A5-9EC7-A20AB24675BC}">
  <ds:schemaRefs>
    <ds:schemaRef ds:uri="http://schemas.microsoft.com/office/2006/metadata/properties"/>
    <ds:schemaRef ds:uri="http://schemas.microsoft.com/office/infopath/2007/PartnerControls"/>
    <ds:schemaRef ds:uri="0371177e-999e-4484-9773-2bdd55e8a00d"/>
    <ds:schemaRef ds:uri="f9e09c47-11e3-4c6b-9141-33f2d9d49a51"/>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661</Words>
  <Characters>3774</Characters>
  <Application>Microsoft Office Word</Application>
  <DocSecurity>0</DocSecurity>
  <Lines>31</Lines>
  <Paragraphs>8</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Norges forskningsråd</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 Furuberg</dc:creator>
  <cp:keywords/>
  <cp:lastModifiedBy>Aase Marie Hundere</cp:lastModifiedBy>
  <cp:revision>25</cp:revision>
  <cp:lastPrinted>2015-09-15T22:15:00Z</cp:lastPrinted>
  <dcterms:created xsi:type="dcterms:W3CDTF">2024-01-03T09:06:00Z</dcterms:created>
  <dcterms:modified xsi:type="dcterms:W3CDTF">2024-04-05T06:13:00Z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111b3e3d-01ff-44be-8e41-bb9a1b879f55_Enabled">
    <vt:lpwstr>true</vt:lpwstr>
  </property>
  <property fmtid="{D5CDD505-2E9C-101B-9397-08002B2CF9AE}" pid="4" name="MSIP_Label_111b3e3d-01ff-44be-8e41-bb9a1b879f55_SetDate">
    <vt:lpwstr>2023-10-25T07:51:57Z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5e8bbd3b-9958-4859-a91b-e612df2aa491</vt:lpwstr>
  </property>
  <property fmtid="{D5CDD505-2E9C-101B-9397-08002B2CF9AE}" pid="9" name="MSIP_Label_111b3e3d-01ff-44be-8e41-bb9a1b879f55_ContentBits">
    <vt:lpwstr>0</vt:lpwstr>
  </property>
  <property fmtid="{D5CDD505-2E9C-101B-9397-08002B2CF9AE}" pid="10" name="MediaServiceImageTags">
    <vt:lpwstr/>
  </property>
</Properties>
</file>